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F0" w:rsidRPr="00A01A3E" w:rsidRDefault="00660B93" w:rsidP="0018203B">
      <w:pPr>
        <w:pStyle w:val="2"/>
        <w:spacing w:before="0" w:beforeAutospacing="0" w:after="0" w:afterAutospacing="0" w:line="276" w:lineRule="auto"/>
        <w:jc w:val="both"/>
        <w:divId w:val="819075378"/>
        <w:rPr>
          <w:rFonts w:ascii="Book Antiqua" w:eastAsia="Times New Roman" w:hAnsi="Book Antiqua"/>
          <w:color w:val="C00000"/>
          <w:sz w:val="32"/>
          <w:szCs w:val="32"/>
        </w:rPr>
      </w:pPr>
      <w:r w:rsidRPr="00A01A3E">
        <w:rPr>
          <w:rFonts w:ascii="Book Antiqua" w:eastAsia="Times New Roman" w:hAnsi="Book Antiqua"/>
          <w:color w:val="C00000"/>
          <w:sz w:val="32"/>
          <w:szCs w:val="32"/>
        </w:rPr>
        <w:t>Как</w:t>
      </w:r>
      <w:r w:rsidR="0018203B">
        <w:rPr>
          <w:rFonts w:ascii="Book Antiqua" w:eastAsia="Times New Roman" w:hAnsi="Book Antiqua"/>
          <w:color w:val="C00000"/>
          <w:sz w:val="32"/>
          <w:szCs w:val="32"/>
        </w:rPr>
        <w:t xml:space="preserve"> </w:t>
      </w:r>
      <w:r w:rsidRPr="00A01A3E">
        <w:rPr>
          <w:rFonts w:ascii="Book Antiqua" w:eastAsia="Times New Roman" w:hAnsi="Book Antiqua"/>
          <w:color w:val="C00000"/>
          <w:sz w:val="32"/>
          <w:szCs w:val="32"/>
        </w:rPr>
        <w:t>принять</w:t>
      </w:r>
      <w:r w:rsidR="0018203B">
        <w:rPr>
          <w:rFonts w:ascii="Book Antiqua" w:eastAsia="Times New Roman" w:hAnsi="Book Antiqua"/>
          <w:color w:val="C00000"/>
          <w:sz w:val="32"/>
          <w:szCs w:val="32"/>
        </w:rPr>
        <w:t xml:space="preserve"> </w:t>
      </w:r>
      <w:r w:rsidRPr="00A01A3E">
        <w:rPr>
          <w:rFonts w:ascii="Book Antiqua" w:eastAsia="Times New Roman" w:hAnsi="Book Antiqua"/>
          <w:color w:val="C00000"/>
          <w:sz w:val="32"/>
          <w:szCs w:val="32"/>
        </w:rPr>
        <w:t>ребенка</w:t>
      </w:r>
      <w:r w:rsidR="0018203B">
        <w:rPr>
          <w:rFonts w:ascii="Book Antiqua" w:eastAsia="Times New Roman" w:hAnsi="Book Antiqua"/>
          <w:color w:val="C00000"/>
          <w:sz w:val="32"/>
          <w:szCs w:val="32"/>
        </w:rPr>
        <w:t xml:space="preserve"> </w:t>
      </w:r>
      <w:r w:rsidRPr="00A01A3E">
        <w:rPr>
          <w:rFonts w:ascii="Book Antiqua" w:eastAsia="Times New Roman" w:hAnsi="Book Antiqua"/>
          <w:color w:val="C00000"/>
          <w:sz w:val="32"/>
          <w:szCs w:val="32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32"/>
        </w:rPr>
        <w:t xml:space="preserve"> </w:t>
      </w:r>
      <w:r w:rsidRPr="00A01A3E">
        <w:rPr>
          <w:rFonts w:ascii="Book Antiqua" w:eastAsia="Times New Roman" w:hAnsi="Book Antiqua"/>
          <w:color w:val="C00000"/>
          <w:sz w:val="32"/>
          <w:szCs w:val="32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32"/>
        </w:rPr>
        <w:t xml:space="preserve"> </w:t>
      </w:r>
      <w:r w:rsidRPr="00A01A3E">
        <w:rPr>
          <w:rFonts w:ascii="Book Antiqua" w:eastAsia="Times New Roman" w:hAnsi="Book Antiqua"/>
          <w:color w:val="C00000"/>
          <w:sz w:val="32"/>
          <w:szCs w:val="32"/>
        </w:rPr>
        <w:t>класс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5"/>
        <w:gridCol w:w="9482"/>
      </w:tblGrid>
      <w:tr w:rsidR="00F71CF0" w:rsidRPr="00A01A3E">
        <w:trPr>
          <w:divId w:val="819075378"/>
        </w:trPr>
        <w:tc>
          <w:tcPr>
            <w:tcW w:w="0" w:type="auto"/>
            <w:vAlign w:val="center"/>
            <w:hideMark/>
          </w:tcPr>
          <w:p w:rsidR="00F71CF0" w:rsidRPr="00A01A3E" w:rsidRDefault="00F71CF0" w:rsidP="0018203B">
            <w:pPr>
              <w:spacing w:line="276" w:lineRule="auto"/>
              <w:jc w:val="both"/>
              <w:divId w:val="1987782891"/>
              <w:rPr>
                <w:rFonts w:ascii="Book Antiqua" w:eastAsia="Times New Roman" w:hAnsi="Book Antiqu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1CF0" w:rsidRPr="00A01A3E" w:rsidRDefault="00660B93" w:rsidP="0018203B">
            <w:pPr>
              <w:pStyle w:val="authorabout"/>
              <w:spacing w:before="0" w:beforeAutospacing="0" w:after="0" w:afterAutospacing="0" w:line="276" w:lineRule="auto"/>
              <w:jc w:val="right"/>
              <w:rPr>
                <w:rFonts w:ascii="Book Antiqua" w:hAnsi="Book Antiqua"/>
                <w:i/>
              </w:rPr>
            </w:pPr>
            <w:r w:rsidRPr="00A01A3E">
              <w:rPr>
                <w:rFonts w:ascii="Book Antiqua" w:hAnsi="Book Antiqua"/>
                <w:i/>
              </w:rPr>
              <w:t>Виктория</w:t>
            </w:r>
            <w:r w:rsidR="0018203B">
              <w:rPr>
                <w:rFonts w:ascii="Book Antiqua" w:hAnsi="Book Antiqua"/>
                <w:i/>
              </w:rPr>
              <w:t xml:space="preserve"> </w:t>
            </w:r>
            <w:r w:rsidRPr="00A01A3E">
              <w:rPr>
                <w:rFonts w:ascii="Book Antiqua" w:hAnsi="Book Antiqua"/>
                <w:i/>
              </w:rPr>
              <w:t>Ярцева,</w:t>
            </w:r>
            <w:r w:rsidR="0018203B">
              <w:rPr>
                <w:rFonts w:ascii="Book Antiqua" w:hAnsi="Book Antiqua"/>
                <w:i/>
              </w:rPr>
              <w:t xml:space="preserve"> </w:t>
            </w:r>
            <w:r w:rsidRPr="00A01A3E">
              <w:rPr>
                <w:rFonts w:ascii="Book Antiqua" w:hAnsi="Book Antiqua"/>
                <w:i/>
              </w:rPr>
              <w:t>юрист-редактор</w:t>
            </w:r>
            <w:r w:rsidR="0018203B">
              <w:rPr>
                <w:rFonts w:ascii="Book Antiqua" w:hAnsi="Book Antiqua"/>
                <w:i/>
              </w:rPr>
              <w:t xml:space="preserve"> </w:t>
            </w:r>
            <w:r w:rsidRPr="00A01A3E">
              <w:rPr>
                <w:rFonts w:ascii="Book Antiqua" w:hAnsi="Book Antiqua"/>
                <w:i/>
              </w:rPr>
              <w:t>Системы</w:t>
            </w:r>
            <w:r w:rsidR="0018203B">
              <w:rPr>
                <w:rFonts w:ascii="Book Antiqua" w:hAnsi="Book Antiqua"/>
                <w:i/>
              </w:rPr>
              <w:t xml:space="preserve"> </w:t>
            </w:r>
            <w:r w:rsidRPr="00A01A3E">
              <w:rPr>
                <w:rFonts w:ascii="Book Antiqua" w:hAnsi="Book Antiqua"/>
                <w:i/>
              </w:rPr>
              <w:t>Образование</w:t>
            </w:r>
          </w:p>
        </w:tc>
      </w:tr>
    </w:tbl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Как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организовать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прием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первый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класс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С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какого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возраста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принимать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какой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очередности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принимать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первый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класс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Какие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документы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запрашивать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Когда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начать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прием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заявлений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первый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класс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С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какими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документами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ознакомить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родителей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Когда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издать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приказ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зачислении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первый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класс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Как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открыть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личное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дело</w:t>
      </w:r>
    </w:p>
    <w:p w:rsidR="00A01A3E" w:rsidRPr="000444C0" w:rsidRDefault="00A01A3E" w:rsidP="007B5AFD">
      <w:pPr>
        <w:pStyle w:val="doc-leadtext"/>
        <w:numPr>
          <w:ilvl w:val="0"/>
          <w:numId w:val="9"/>
        </w:numPr>
        <w:tabs>
          <w:tab w:val="left" w:pos="426"/>
        </w:tabs>
        <w:spacing w:before="0" w:beforeAutospacing="0" w:after="0" w:afterAutospacing="0" w:line="276" w:lineRule="auto"/>
        <w:ind w:right="6"/>
        <w:jc w:val="both"/>
        <w:divId w:val="1135028007"/>
        <w:rPr>
          <w:rFonts w:ascii="Book Antiqua" w:hAnsi="Book Antiqua"/>
          <w:b/>
          <w:color w:val="0070C0"/>
          <w:sz w:val="26"/>
          <w:szCs w:val="26"/>
        </w:rPr>
      </w:pPr>
      <w:r w:rsidRPr="000444C0">
        <w:rPr>
          <w:rFonts w:ascii="Book Antiqua" w:hAnsi="Book Antiqua"/>
          <w:b/>
          <w:color w:val="0070C0"/>
          <w:sz w:val="26"/>
          <w:szCs w:val="26"/>
        </w:rPr>
        <w:t>Когда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отказать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приеме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в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первый</w:t>
      </w:r>
      <w:r w:rsidR="0018203B" w:rsidRPr="000444C0">
        <w:rPr>
          <w:rFonts w:ascii="Book Antiqua" w:hAnsi="Book Antiqua"/>
          <w:b/>
          <w:color w:val="0070C0"/>
          <w:sz w:val="26"/>
          <w:szCs w:val="26"/>
        </w:rPr>
        <w:t xml:space="preserve"> </w:t>
      </w:r>
      <w:r w:rsidRPr="000444C0">
        <w:rPr>
          <w:rFonts w:ascii="Book Antiqua" w:hAnsi="Book Antiqua"/>
          <w:b/>
          <w:color w:val="0070C0"/>
          <w:sz w:val="26"/>
          <w:szCs w:val="26"/>
        </w:rPr>
        <w:t>класс</w:t>
      </w:r>
    </w:p>
    <w:p w:rsidR="0018203B" w:rsidRPr="00A01A3E" w:rsidRDefault="0018203B" w:rsidP="0018203B">
      <w:pPr>
        <w:pStyle w:val="doc-leadtext"/>
        <w:tabs>
          <w:tab w:val="left" w:pos="426"/>
        </w:tabs>
        <w:spacing w:before="0" w:beforeAutospacing="0" w:after="0" w:afterAutospacing="0" w:line="276" w:lineRule="auto"/>
        <w:jc w:val="both"/>
        <w:divId w:val="1135028007"/>
        <w:rPr>
          <w:rFonts w:ascii="Book Antiqua" w:hAnsi="Book Antiqua"/>
          <w:b/>
          <w:color w:val="0070C0"/>
          <w:sz w:val="28"/>
          <w:szCs w:val="28"/>
        </w:rPr>
      </w:pPr>
    </w:p>
    <w:p w:rsidR="00951106" w:rsidRPr="00951106" w:rsidRDefault="00951106" w:rsidP="00951106">
      <w:pPr>
        <w:pStyle w:val="a3"/>
        <w:jc w:val="both"/>
        <w:divId w:val="1135028007"/>
        <w:rPr>
          <w:rFonts w:ascii="Book Antiqua" w:hAnsi="Book Antiqua"/>
          <w:sz w:val="28"/>
        </w:rPr>
      </w:pPr>
      <w:r w:rsidRPr="00951106">
        <w:rPr>
          <w:rFonts w:ascii="Book Antiqua" w:hAnsi="Book Antiqua"/>
          <w:sz w:val="28"/>
        </w:rPr>
        <w:t>С марта 2022 года изменится перечень документов для приема в школу. Новшества коснутся льготников, которые имеют преимущественные права на зачисление (</w:t>
      </w:r>
      <w:r w:rsidRPr="00951106">
        <w:rPr>
          <w:rFonts w:ascii="Book Antiqua" w:hAnsi="Book Antiqua"/>
          <w:color w:val="0070C0"/>
          <w:sz w:val="28"/>
          <w:u w:val="single"/>
        </w:rPr>
        <w:t xml:space="preserve">приказ </w:t>
      </w:r>
      <w:proofErr w:type="spellStart"/>
      <w:r w:rsidRPr="00951106">
        <w:rPr>
          <w:rFonts w:ascii="Book Antiqua" w:hAnsi="Book Antiqua"/>
          <w:color w:val="0070C0"/>
          <w:sz w:val="28"/>
          <w:u w:val="single"/>
        </w:rPr>
        <w:t>Минпросвещения</w:t>
      </w:r>
      <w:proofErr w:type="spellEnd"/>
      <w:r w:rsidRPr="00951106">
        <w:rPr>
          <w:rFonts w:ascii="Book Antiqua" w:hAnsi="Book Antiqua"/>
          <w:color w:val="0070C0"/>
          <w:sz w:val="28"/>
          <w:u w:val="single"/>
        </w:rPr>
        <w:t xml:space="preserve"> от 08.10.2021 № 707</w:t>
      </w:r>
      <w:r w:rsidRPr="00951106">
        <w:rPr>
          <w:rFonts w:ascii="Book Antiqua" w:hAnsi="Book Antiqua"/>
          <w:sz w:val="28"/>
        </w:rPr>
        <w:t>).</w:t>
      </w:r>
    </w:p>
    <w:p w:rsidR="00951106" w:rsidRPr="00363DA0" w:rsidRDefault="00951106" w:rsidP="00951106">
      <w:pPr>
        <w:pStyle w:val="doc-leadtext"/>
        <w:spacing w:before="0" w:beforeAutospacing="0" w:after="0" w:afterAutospacing="0" w:line="276" w:lineRule="auto"/>
        <w:jc w:val="both"/>
        <w:divId w:val="1135028007"/>
        <w:rPr>
          <w:rFonts w:ascii="Book Antiqua" w:hAnsi="Book Antiqua"/>
          <w:b/>
          <w:color w:val="FF0000"/>
          <w:sz w:val="28"/>
        </w:rPr>
      </w:pPr>
      <w:r w:rsidRPr="00363DA0">
        <w:rPr>
          <w:rFonts w:ascii="Book Antiqua" w:hAnsi="Book Antiqua"/>
          <w:b/>
          <w:color w:val="FF0000"/>
          <w:sz w:val="28"/>
        </w:rPr>
        <w:t>Сообщите новый</w:t>
      </w:r>
      <w:r w:rsidR="00363DA0" w:rsidRPr="00363DA0">
        <w:rPr>
          <w:rFonts w:ascii="Book Antiqua" w:hAnsi="Book Antiqua"/>
          <w:b/>
          <w:color w:val="FF0000"/>
          <w:sz w:val="28"/>
        </w:rPr>
        <w:t xml:space="preserve"> перечень документов родителям</w:t>
      </w:r>
    </w:p>
    <w:p w:rsidR="00951106" w:rsidRPr="007B5AFD" w:rsidRDefault="00951106" w:rsidP="00951106">
      <w:pPr>
        <w:pStyle w:val="a3"/>
        <w:divId w:val="1135028007"/>
        <w:rPr>
          <w:rFonts w:ascii="Book Antiqua" w:hAnsi="Book Antiqua"/>
          <w:color w:val="0070C0"/>
          <w:sz w:val="28"/>
        </w:rPr>
      </w:pPr>
      <w:r w:rsidRPr="007B5AFD">
        <w:rPr>
          <w:rStyle w:val="a6"/>
          <w:rFonts w:ascii="Book Antiqua" w:hAnsi="Book Antiqua"/>
          <w:color w:val="0070C0"/>
          <w:sz w:val="28"/>
        </w:rPr>
        <w:t>Дополнительные документы для зачисления льготников в школу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064"/>
        <w:gridCol w:w="2560"/>
        <w:gridCol w:w="3313"/>
      </w:tblGrid>
      <w:tr w:rsidR="00951106" w:rsidRPr="008128F5" w:rsidTr="00951106">
        <w:trPr>
          <w:divId w:val="1135028007"/>
        </w:trPr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pStyle w:val="a3"/>
              <w:jc w:val="center"/>
              <w:rPr>
                <w:rFonts w:ascii="Book Antiqua" w:hAnsi="Book Antiqua"/>
              </w:rPr>
            </w:pPr>
            <w:r w:rsidRPr="008128F5">
              <w:rPr>
                <w:rStyle w:val="a6"/>
                <w:rFonts w:ascii="Book Antiqua" w:hAnsi="Book Antiqua"/>
              </w:rPr>
              <w:t>Вид льготы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pStyle w:val="a3"/>
              <w:jc w:val="center"/>
              <w:rPr>
                <w:rFonts w:ascii="Book Antiqua" w:hAnsi="Book Antiqua"/>
              </w:rPr>
            </w:pPr>
            <w:r w:rsidRPr="008128F5">
              <w:rPr>
                <w:rStyle w:val="a6"/>
                <w:rFonts w:ascii="Book Antiqua" w:hAnsi="Book Antiqua"/>
              </w:rPr>
              <w:t>Дополнительные документы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pStyle w:val="a3"/>
              <w:jc w:val="center"/>
              <w:rPr>
                <w:rFonts w:ascii="Book Antiqua" w:hAnsi="Book Antiqua"/>
              </w:rPr>
            </w:pPr>
            <w:r w:rsidRPr="008128F5">
              <w:rPr>
                <w:rStyle w:val="a6"/>
                <w:rFonts w:ascii="Book Antiqua" w:hAnsi="Book Antiqua"/>
              </w:rPr>
              <w:t>Что требовали раньше</w:t>
            </w:r>
          </w:p>
        </w:tc>
      </w:tr>
      <w:tr w:rsidR="00951106" w:rsidRPr="008128F5" w:rsidTr="00951106">
        <w:trPr>
          <w:divId w:val="1135028007"/>
        </w:trPr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Право преимущественного приема на обучение по образовательным программам начального общего образования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 xml:space="preserve">Копия свидетельства о рождении полнородных и </w:t>
            </w:r>
            <w:proofErr w:type="spellStart"/>
            <w:r w:rsidRPr="008128F5">
              <w:rPr>
                <w:rFonts w:ascii="Book Antiqua" w:hAnsi="Book Antiqua"/>
              </w:rPr>
              <w:t>неполнородных</w:t>
            </w:r>
            <w:proofErr w:type="spellEnd"/>
            <w:r w:rsidRPr="008128F5">
              <w:rPr>
                <w:rFonts w:ascii="Book Antiqua" w:hAnsi="Book Antiqua"/>
              </w:rPr>
              <w:t xml:space="preserve"> брата или сестры, которые обучаются в вашей школе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</w:t>
            </w:r>
          </w:p>
        </w:tc>
      </w:tr>
      <w:tr w:rsidR="00951106" w:rsidRPr="008128F5" w:rsidTr="00951106">
        <w:trPr>
          <w:divId w:val="1135028007"/>
        </w:trPr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Право внеочередного приема</w:t>
            </w:r>
          </w:p>
        </w:tc>
        <w:tc>
          <w:tcPr>
            <w:tcW w:w="12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Копии документов, подтверждающих право на льготу</w:t>
            </w:r>
          </w:p>
        </w:tc>
        <w:tc>
          <w:tcPr>
            <w:tcW w:w="16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Справка с места работы родителя или законного представителя ребенка</w:t>
            </w:r>
          </w:p>
        </w:tc>
      </w:tr>
      <w:tr w:rsidR="00951106" w:rsidRPr="008128F5" w:rsidTr="00951106">
        <w:trPr>
          <w:divId w:val="1135028007"/>
        </w:trPr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Право первоочередного приема</w:t>
            </w:r>
          </w:p>
        </w:tc>
        <w:tc>
          <w:tcPr>
            <w:tcW w:w="1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rPr>
                <w:rFonts w:ascii="Book Antiqua" w:hAnsi="Book Antiqua"/>
              </w:rPr>
            </w:pPr>
          </w:p>
        </w:tc>
      </w:tr>
      <w:tr w:rsidR="00951106" w:rsidRPr="008128F5" w:rsidTr="007B5AFD">
        <w:trPr>
          <w:divId w:val="1135028007"/>
          <w:trHeight w:val="20"/>
        </w:trPr>
        <w:tc>
          <w:tcPr>
            <w:tcW w:w="2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 xml:space="preserve">Право преимущественного приема на обучение по программам основного и среднего общего образования, интегрированным с дополнительными общеразвивающими программами, имеющими целью подготовку к военной или иной </w:t>
            </w:r>
            <w:r w:rsidRPr="008128F5">
              <w:rPr>
                <w:rFonts w:ascii="Book Antiqua" w:hAnsi="Book Antiqua"/>
              </w:rPr>
              <w:lastRenderedPageBreak/>
              <w:t>государственной службе, в том числе российского казачества</w:t>
            </w:r>
          </w:p>
        </w:tc>
        <w:tc>
          <w:tcPr>
            <w:tcW w:w="12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106" w:rsidRPr="008128F5" w:rsidRDefault="00951106" w:rsidP="002A3C4B">
            <w:pPr>
              <w:rPr>
                <w:rFonts w:ascii="Book Antiqua" w:hAnsi="Book Antiqua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106" w:rsidRPr="008128F5" w:rsidRDefault="00951106" w:rsidP="002A3C4B">
            <w:pPr>
              <w:pStyle w:val="a3"/>
              <w:rPr>
                <w:rFonts w:ascii="Book Antiqua" w:hAnsi="Book Antiqua"/>
              </w:rPr>
            </w:pPr>
            <w:r w:rsidRPr="008128F5">
              <w:rPr>
                <w:rFonts w:ascii="Book Antiqua" w:hAnsi="Book Antiqua"/>
              </w:rPr>
              <w:t>Требований не было</w:t>
            </w:r>
          </w:p>
        </w:tc>
      </w:tr>
    </w:tbl>
    <w:p w:rsidR="00951106" w:rsidRPr="007B5AFD" w:rsidRDefault="00951106" w:rsidP="007B5AFD">
      <w:pPr>
        <w:pStyle w:val="a3"/>
        <w:jc w:val="both"/>
        <w:divId w:val="1135028007"/>
        <w:rPr>
          <w:rFonts w:ascii="Book Antiqua" w:hAnsi="Book Antiqua"/>
          <w:sz w:val="28"/>
        </w:rPr>
      </w:pPr>
      <w:r w:rsidRPr="007B5AFD">
        <w:rPr>
          <w:rFonts w:ascii="Book Antiqua" w:hAnsi="Book Antiqua"/>
          <w:sz w:val="28"/>
        </w:rPr>
        <w:lastRenderedPageBreak/>
        <w:t xml:space="preserve">Обновите перечень документов на сайте и информационном стенде школы. </w:t>
      </w:r>
    </w:p>
    <w:p w:rsidR="00951106" w:rsidRPr="007B5AFD" w:rsidRDefault="00951106" w:rsidP="007B5AFD">
      <w:pPr>
        <w:pStyle w:val="a3"/>
        <w:divId w:val="1135028007"/>
        <w:rPr>
          <w:rFonts w:ascii="Book Antiqua" w:hAnsi="Book Antiqua" w:cs="Bureausans-Bold"/>
          <w:b/>
          <w:bCs/>
          <w:color w:val="0070C0"/>
          <w:sz w:val="32"/>
          <w:szCs w:val="28"/>
        </w:rPr>
      </w:pPr>
      <w:r w:rsidRPr="007B5AFD">
        <w:rPr>
          <w:rFonts w:ascii="Book Antiqua" w:hAnsi="Book Antiqua" w:cs="Bureausans-Bold"/>
          <w:b/>
          <w:bCs/>
          <w:color w:val="0070C0"/>
          <w:sz w:val="32"/>
          <w:szCs w:val="28"/>
        </w:rPr>
        <w:t>Документы для зачисления в школу с марта 2022 года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документа, удостоверяющего личность родителя или поступающего;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 xml:space="preserve">копия свидетельства о рождении полнородных и </w:t>
      </w:r>
      <w:proofErr w:type="spellStart"/>
      <w:r w:rsidRPr="008128F5">
        <w:rPr>
          <w:rFonts w:ascii="Book Antiqua" w:hAnsi="Book Antiqua" w:cs="Bureausans-Regular"/>
          <w:sz w:val="28"/>
          <w:szCs w:val="28"/>
        </w:rPr>
        <w:t>неполнородных</w:t>
      </w:r>
      <w:proofErr w:type="spellEnd"/>
      <w:r w:rsidRPr="008128F5">
        <w:rPr>
          <w:rFonts w:ascii="Book Antiqua" w:hAnsi="Book Antiqua" w:cs="Bureausans-Regular"/>
          <w:sz w:val="28"/>
          <w:szCs w:val="28"/>
        </w:rPr>
        <w:t xml:space="preserve"> брата и (или) сестры – если есть;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 о регистрации ребенка по месту жительства или пребывания на закрепленной территории;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копии документов, подтверждающих право внеочередного, первоочередного приема;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копии документов, подтверждающих право преимущественного приема на интегрированные программы;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документа, подтверждающего установление опеки или попечительства – если есть;</w:t>
      </w:r>
    </w:p>
    <w:p w:rsidR="00951106" w:rsidRPr="008128F5" w:rsidRDefault="00951106" w:rsidP="007B5AFD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1135028007"/>
        <w:rPr>
          <w:rFonts w:ascii="Book Antiqua" w:hAnsi="Book Antiqua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заключения психолого-медико-педагогической комиссии – если есть.</w:t>
      </w:r>
    </w:p>
    <w:p w:rsidR="00F71CF0" w:rsidRPr="008A3DD6" w:rsidRDefault="00660B93" w:rsidP="007B5AFD">
      <w:pPr>
        <w:pStyle w:val="2"/>
        <w:numPr>
          <w:ilvl w:val="0"/>
          <w:numId w:val="10"/>
        </w:numPr>
        <w:spacing w:before="0" w:beforeAutospacing="0" w:after="0" w:afterAutospacing="0"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8A3DD6">
        <w:rPr>
          <w:rFonts w:ascii="Book Antiqua" w:eastAsia="Times New Roman" w:hAnsi="Book Antiqua"/>
          <w:color w:val="C00000"/>
          <w:sz w:val="32"/>
          <w:szCs w:val="28"/>
        </w:rPr>
        <w:t>Как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организовать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прием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класс</w:t>
      </w:r>
    </w:p>
    <w:p w:rsidR="00F71CF0" w:rsidRPr="000444C0" w:rsidRDefault="00660B93" w:rsidP="0018203B">
      <w:pPr>
        <w:pStyle w:val="a3"/>
        <w:spacing w:before="0" w:beforeAutospacing="0" w:after="0" w:afterAutospacing="0" w:line="276" w:lineRule="auto"/>
        <w:jc w:val="both"/>
        <w:divId w:val="1589073617"/>
        <w:rPr>
          <w:rFonts w:ascii="Book Antiqua" w:hAnsi="Book Antiqua"/>
          <w:sz w:val="27"/>
          <w:szCs w:val="27"/>
        </w:rPr>
      </w:pPr>
      <w:r w:rsidRPr="000444C0">
        <w:rPr>
          <w:rFonts w:ascii="Book Antiqua" w:hAnsi="Book Antiqua"/>
          <w:sz w:val="27"/>
          <w:szCs w:val="27"/>
        </w:rPr>
        <w:t>Чтобы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организовать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прием,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назначьте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ответственного.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Для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этого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издайте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приказ,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укажите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в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нем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Ф.И.О.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обязанности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работника.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Поручите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разместить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официальном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сайте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стендах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школы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информацию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количестве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мест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в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первых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классах: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позднее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10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календарных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дней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момента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издания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распорядительного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акта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органа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власти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–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для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детей,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которые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проживают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закрепленной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территории,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позднее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5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июля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–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для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остальных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детей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(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п.</w:t>
      </w:r>
      <w:r w:rsidR="0018203B" w:rsidRPr="000444C0">
        <w:rPr>
          <w:rFonts w:ascii="Book Antiqua" w:hAnsi="Book Antiqua"/>
          <w:color w:val="0000FF"/>
          <w:sz w:val="27"/>
          <w:szCs w:val="27"/>
          <w:u w:val="single"/>
        </w:rPr>
        <w:t xml:space="preserve"> 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16</w:t>
      </w:r>
      <w:r w:rsidR="0018203B" w:rsidRPr="000444C0">
        <w:rPr>
          <w:rFonts w:ascii="Book Antiqua" w:hAnsi="Book Antiqua"/>
          <w:color w:val="0000FF"/>
          <w:sz w:val="27"/>
          <w:szCs w:val="27"/>
          <w:u w:val="single"/>
        </w:rPr>
        <w:t xml:space="preserve"> 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Порядка</w:t>
      </w:r>
      <w:r w:rsidR="0018203B" w:rsidRPr="000444C0">
        <w:rPr>
          <w:rFonts w:ascii="Book Antiqua" w:hAnsi="Book Antiqua"/>
          <w:color w:val="0000FF"/>
          <w:sz w:val="27"/>
          <w:szCs w:val="27"/>
          <w:u w:val="single"/>
        </w:rPr>
        <w:t xml:space="preserve"> 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приема</w:t>
      </w:r>
      <w:r w:rsidR="0018203B" w:rsidRPr="000444C0">
        <w:rPr>
          <w:rFonts w:ascii="Book Antiqua" w:hAnsi="Book Antiqua"/>
          <w:color w:val="0000FF"/>
          <w:sz w:val="27"/>
          <w:szCs w:val="27"/>
          <w:u w:val="single"/>
        </w:rPr>
        <w:t xml:space="preserve"> 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в</w:t>
      </w:r>
      <w:r w:rsidR="0018203B" w:rsidRPr="000444C0">
        <w:rPr>
          <w:rFonts w:ascii="Book Antiqua" w:hAnsi="Book Antiqua"/>
          <w:color w:val="0000FF"/>
          <w:sz w:val="27"/>
          <w:szCs w:val="27"/>
          <w:u w:val="single"/>
        </w:rPr>
        <w:t xml:space="preserve"> </w:t>
      </w:r>
      <w:r w:rsidRPr="000444C0">
        <w:rPr>
          <w:rFonts w:ascii="Book Antiqua" w:hAnsi="Book Antiqua"/>
          <w:color w:val="0000FF"/>
          <w:sz w:val="27"/>
          <w:szCs w:val="27"/>
          <w:u w:val="single"/>
        </w:rPr>
        <w:t>школу</w:t>
      </w:r>
      <w:r w:rsidRPr="000444C0">
        <w:rPr>
          <w:rFonts w:ascii="Book Antiqua" w:hAnsi="Book Antiqua"/>
          <w:sz w:val="27"/>
          <w:szCs w:val="27"/>
        </w:rPr>
        <w:t>).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Там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же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надо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вывесить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распорядительный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акт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–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его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издают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не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позднее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15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марта,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правила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приема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формы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заявлений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зачислении.</w:t>
      </w:r>
    </w:p>
    <w:p w:rsidR="00F71CF0" w:rsidRPr="000444C0" w:rsidRDefault="00660B93" w:rsidP="0018203B">
      <w:pPr>
        <w:pStyle w:val="a3"/>
        <w:spacing w:before="0" w:beforeAutospacing="0" w:after="0" w:afterAutospacing="0" w:line="276" w:lineRule="auto"/>
        <w:jc w:val="both"/>
        <w:divId w:val="1589073617"/>
        <w:rPr>
          <w:rFonts w:ascii="Book Antiqua" w:hAnsi="Book Antiqua"/>
          <w:sz w:val="27"/>
          <w:szCs w:val="27"/>
        </w:rPr>
      </w:pPr>
      <w:r w:rsidRPr="000444C0">
        <w:rPr>
          <w:rFonts w:ascii="Book Antiqua" w:hAnsi="Book Antiqua"/>
          <w:sz w:val="27"/>
          <w:szCs w:val="27"/>
        </w:rPr>
        <w:t>Обяжите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ответственного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обновлять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сведения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о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свободных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местах,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знакомить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родителей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с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документами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школы,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принимать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и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регистрировать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документы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для</w:t>
      </w:r>
      <w:r w:rsidR="0018203B" w:rsidRPr="000444C0">
        <w:rPr>
          <w:rFonts w:ascii="Book Antiqua" w:hAnsi="Book Antiqua"/>
          <w:sz w:val="27"/>
          <w:szCs w:val="27"/>
        </w:rPr>
        <w:t xml:space="preserve"> </w:t>
      </w:r>
      <w:r w:rsidRPr="000444C0">
        <w:rPr>
          <w:rFonts w:ascii="Book Antiqua" w:hAnsi="Book Antiqua"/>
          <w:sz w:val="27"/>
          <w:szCs w:val="27"/>
        </w:rPr>
        <w:t>приема.</w:t>
      </w:r>
    </w:p>
    <w:p w:rsidR="0018203B" w:rsidRDefault="0018203B" w:rsidP="0018203B">
      <w:pPr>
        <w:pStyle w:val="a3"/>
        <w:spacing w:before="0" w:beforeAutospacing="0" w:after="0" w:afterAutospacing="0" w:line="276" w:lineRule="auto"/>
        <w:jc w:val="both"/>
        <w:divId w:val="1589073617"/>
        <w:rPr>
          <w:rFonts w:ascii="Book Antiqua" w:hAnsi="Book Antiqua"/>
          <w:sz w:val="28"/>
          <w:szCs w:val="28"/>
        </w:rPr>
      </w:pPr>
    </w:p>
    <w:tbl>
      <w:tblPr>
        <w:tblStyle w:val="a8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9627"/>
      </w:tblGrid>
      <w:tr w:rsidR="001F66E9" w:rsidTr="001F66E9">
        <w:trPr>
          <w:divId w:val="1589073617"/>
        </w:trPr>
        <w:tc>
          <w:tcPr>
            <w:tcW w:w="9627" w:type="dxa"/>
          </w:tcPr>
          <w:p w:rsidR="001F66E9" w:rsidRPr="0018203B" w:rsidRDefault="001F66E9" w:rsidP="001F66E9">
            <w:pPr>
              <w:pStyle w:val="a3"/>
              <w:spacing w:before="0" w:beforeAutospacing="0" w:after="0" w:afterAutospacing="0" w:line="276" w:lineRule="auto"/>
              <w:ind w:right="6"/>
              <w:jc w:val="both"/>
              <w:rPr>
                <w:rStyle w:val="a6"/>
                <w:rFonts w:ascii="Book Antiqua" w:hAnsi="Book Antiqua"/>
                <w:b w:val="0"/>
                <w:bCs w:val="0"/>
                <w:sz w:val="26"/>
                <w:szCs w:val="26"/>
              </w:rPr>
            </w:pPr>
            <w:bookmarkStart w:id="0" w:name="_Hlk95494174"/>
            <w:r w:rsidRPr="0018203B">
              <w:rPr>
                <w:rStyle w:val="a6"/>
                <w:rFonts w:ascii="Book Antiqua" w:hAnsi="Book Antiqua"/>
                <w:color w:val="0070C0"/>
                <w:sz w:val="26"/>
                <w:szCs w:val="26"/>
              </w:rPr>
              <w:t>Образцы</w:t>
            </w:r>
            <w:r w:rsidR="0018203B" w:rsidRPr="0018203B">
              <w:rPr>
                <w:rStyle w:val="a6"/>
                <w:rFonts w:ascii="Book Antiqua" w:hAnsi="Book Antiqua"/>
                <w:color w:val="0070C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color w:val="0070C0"/>
                <w:sz w:val="26"/>
                <w:szCs w:val="26"/>
              </w:rPr>
              <w:t>(прилагаются):</w:t>
            </w:r>
            <w:r w:rsidR="0018203B" w:rsidRPr="0018203B">
              <w:rPr>
                <w:rStyle w:val="a6"/>
                <w:rFonts w:ascii="Book Antiqua" w:hAnsi="Book Antiqua"/>
                <w:color w:val="0070C0"/>
                <w:sz w:val="26"/>
                <w:szCs w:val="26"/>
              </w:rPr>
              <w:t xml:space="preserve"> </w:t>
            </w:r>
          </w:p>
          <w:p w:rsidR="001F66E9" w:rsidRPr="0018203B" w:rsidRDefault="001F66E9" w:rsidP="001F66E9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22" w:right="6" w:firstLine="425"/>
              <w:jc w:val="both"/>
              <w:rPr>
                <w:rStyle w:val="a6"/>
                <w:rFonts w:ascii="Book Antiqua" w:hAnsi="Book Antiqua"/>
                <w:b w:val="0"/>
                <w:bCs w:val="0"/>
                <w:sz w:val="26"/>
                <w:szCs w:val="26"/>
              </w:rPr>
            </w:pP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lastRenderedPageBreak/>
              <w:t>Приказ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о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назначении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ответственного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за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прием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в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школу</w:t>
            </w:r>
          </w:p>
          <w:p w:rsidR="001F66E9" w:rsidRPr="0018203B" w:rsidRDefault="001F66E9" w:rsidP="001F66E9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22" w:right="6" w:firstLine="425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Правила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приема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в</w:t>
            </w:r>
            <w:r w:rsidR="0018203B"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 xml:space="preserve"> </w:t>
            </w:r>
            <w:r w:rsidRPr="0018203B">
              <w:rPr>
                <w:rStyle w:val="a6"/>
                <w:rFonts w:ascii="Book Antiqua" w:hAnsi="Book Antiqua"/>
                <w:b w:val="0"/>
                <w:sz w:val="26"/>
                <w:szCs w:val="26"/>
              </w:rPr>
              <w:t>школу</w:t>
            </w:r>
          </w:p>
        </w:tc>
      </w:tr>
    </w:tbl>
    <w:bookmarkEnd w:id="0"/>
    <w:p w:rsidR="00F71CF0" w:rsidRPr="00A01A3E" w:rsidRDefault="00052587" w:rsidP="00A01A3E">
      <w:pPr>
        <w:pStyle w:val="a3"/>
        <w:spacing w:line="276" w:lineRule="auto"/>
        <w:jc w:val="both"/>
        <w:divId w:val="1589073617"/>
        <w:rPr>
          <w:rFonts w:ascii="Book Antiqua" w:hAnsi="Book Antiqua"/>
          <w:sz w:val="28"/>
          <w:szCs w:val="28"/>
        </w:rPr>
      </w:pPr>
      <w:r w:rsidRPr="00052587">
        <w:rPr>
          <w:rFonts w:ascii="Book Antiqua" w:eastAsia="Times New Roman" w:hAnsi="Book Antiqua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1.7pt;margin-top:13.9pt;width:480pt;height:12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" fillcolor="#eaf2fa" strokecolor="#2f5496 [2404]" strokeweight="1pt">
            <v:stroke dashstyle="dash"/>
            <v:textbox>
              <w:txbxContent>
                <w:p w:rsidR="0018203B" w:rsidRPr="0018203B" w:rsidRDefault="0018203B" w:rsidP="0018203B">
                  <w:pPr>
                    <w:pStyle w:val="3"/>
                    <w:spacing w:after="0" w:afterAutospacing="0"/>
                    <w:jc w:val="both"/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</w:pPr>
                  <w:r w:rsidRPr="0018203B"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  <w:t>Ситуация</w:t>
                  </w:r>
                </w:p>
                <w:p w:rsidR="0018203B" w:rsidRPr="0018203B" w:rsidRDefault="0018203B" w:rsidP="0018203B">
                  <w:pPr>
                    <w:pStyle w:val="incut-v4title"/>
                    <w:spacing w:after="0" w:afterAutospacing="0" w:line="276" w:lineRule="auto"/>
                    <w:jc w:val="both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 w:rsidRPr="0018203B">
                    <w:rPr>
                      <w:rFonts w:ascii="Book Antiqua" w:hAnsi="Book Antiqua"/>
                      <w:b/>
                      <w:sz w:val="26"/>
                      <w:szCs w:val="26"/>
                    </w:rPr>
                    <w:t>Обязательно ли разрабатывать положение о приеме в школу</w:t>
                  </w:r>
                </w:p>
                <w:p w:rsidR="0018203B" w:rsidRPr="0018203B" w:rsidRDefault="0018203B" w:rsidP="0018203B">
                  <w:pPr>
                    <w:pStyle w:val="3"/>
                    <w:spacing w:after="0" w:afterAutospacing="0"/>
                    <w:jc w:val="both"/>
                    <w:rPr>
                      <w:rFonts w:ascii="Book Antiqua" w:eastAsia="Times New Roman" w:hAnsi="Book Antiqua"/>
                      <w:color w:val="000000" w:themeColor="text1"/>
                      <w:sz w:val="26"/>
                      <w:szCs w:val="26"/>
                    </w:rPr>
                  </w:pPr>
                  <w:r w:rsidRPr="0018203B">
                    <w:rPr>
                      <w:rFonts w:ascii="Book Antiqua" w:eastAsia="Times New Roman" w:hAnsi="Book Antiqua"/>
                      <w:b w:val="0"/>
                      <w:color w:val="000000" w:themeColor="text1"/>
                      <w:sz w:val="26"/>
                      <w:szCs w:val="26"/>
                    </w:rPr>
                    <w:t>Школа вправе по-другому назвать локальный акт, который регулирует особенности приема учеников в организацию. Например, Правила приема в школу</w:t>
                  </w:r>
                  <w:r w:rsidRPr="0018203B">
                    <w:rPr>
                      <w:rFonts w:ascii="Book Antiqua" w:eastAsia="Times New Roman" w:hAnsi="Book Antiqua"/>
                      <w:color w:val="000000" w:themeColor="text1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566D0A" w:rsidRDefault="00566D0A" w:rsidP="00A01A3E">
      <w:pPr>
        <w:pStyle w:val="3"/>
        <w:spacing w:line="276" w:lineRule="auto"/>
        <w:jc w:val="both"/>
        <w:divId w:val="355008828"/>
        <w:rPr>
          <w:rFonts w:ascii="Book Antiqua" w:eastAsia="Times New Roman" w:hAnsi="Book Antiqua"/>
          <w:sz w:val="28"/>
          <w:szCs w:val="28"/>
        </w:rPr>
      </w:pPr>
    </w:p>
    <w:p w:rsidR="00566D0A" w:rsidRDefault="00566D0A" w:rsidP="00A01A3E">
      <w:pPr>
        <w:pStyle w:val="3"/>
        <w:spacing w:line="276" w:lineRule="auto"/>
        <w:jc w:val="both"/>
        <w:divId w:val="355008828"/>
        <w:rPr>
          <w:rFonts w:ascii="Book Antiqua" w:eastAsia="Times New Roman" w:hAnsi="Book Antiqua"/>
          <w:sz w:val="28"/>
          <w:szCs w:val="28"/>
        </w:rPr>
      </w:pPr>
    </w:p>
    <w:p w:rsidR="00DF56B2" w:rsidRDefault="00DF56B2" w:rsidP="00DF56B2">
      <w:pPr>
        <w:pStyle w:val="2"/>
        <w:spacing w:before="0" w:beforeAutospacing="0" w:after="0" w:afterAutospacing="0"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</w:p>
    <w:p w:rsidR="00F71CF0" w:rsidRPr="008A3DD6" w:rsidRDefault="00660B93" w:rsidP="00FC7687">
      <w:pPr>
        <w:pStyle w:val="2"/>
        <w:numPr>
          <w:ilvl w:val="0"/>
          <w:numId w:val="10"/>
        </w:numPr>
        <w:spacing w:before="600" w:beforeAutospacing="0"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8A3DD6">
        <w:rPr>
          <w:rFonts w:ascii="Book Antiqua" w:eastAsia="Times New Roman" w:hAnsi="Book Antiqua"/>
          <w:color w:val="C00000"/>
          <w:sz w:val="32"/>
          <w:szCs w:val="28"/>
        </w:rPr>
        <w:t>С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какого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возраста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принимать</w:t>
      </w:r>
    </w:p>
    <w:p w:rsidR="00F71CF0" w:rsidRDefault="00660B93" w:rsidP="00A01A3E">
      <w:pPr>
        <w:pStyle w:val="a3"/>
        <w:spacing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Принимайте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6,5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8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лет,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если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противопоказаний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здоровью.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Учредитель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вправе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разрешить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более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раннем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позднем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возрасте,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если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обратятся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нему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ч.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1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ст.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67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Федерального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закона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от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29.12.2012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№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273-ФЗ,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8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566D0A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p w:rsidR="00F71CF0" w:rsidRPr="008A3DD6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8A3DD6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какой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очередности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принимать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класс</w:t>
      </w:r>
    </w:p>
    <w:p w:rsidR="00F71CF0" w:rsidRPr="00A01A3E" w:rsidRDefault="00660B93" w:rsidP="00A01A3E">
      <w:pPr>
        <w:pStyle w:val="a3"/>
        <w:spacing w:line="276" w:lineRule="auto"/>
        <w:jc w:val="both"/>
        <w:divId w:val="1942489229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При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соблюдайте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порядок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очередности.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Сначала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принимайте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закрепленной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учетом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льгот.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Затем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–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незакрепленной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территории.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Льготные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категории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смотрите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таблице.</w:t>
      </w:r>
    </w:p>
    <w:p w:rsidR="00F71CF0" w:rsidRPr="00566D0A" w:rsidRDefault="00660B93" w:rsidP="00A01A3E">
      <w:pPr>
        <w:pStyle w:val="a3"/>
        <w:spacing w:line="276" w:lineRule="auto"/>
        <w:jc w:val="both"/>
        <w:divId w:val="1942489229"/>
        <w:rPr>
          <w:rFonts w:ascii="Book Antiqua" w:hAnsi="Book Antiqua"/>
          <w:color w:val="0070C0"/>
          <w:sz w:val="28"/>
          <w:szCs w:val="28"/>
        </w:rPr>
      </w:pP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Очередность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приема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льготников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54"/>
        <w:gridCol w:w="3624"/>
        <w:gridCol w:w="3359"/>
      </w:tblGrid>
      <w:tr w:rsidR="00F71CF0" w:rsidRPr="00A01A3E" w:rsidTr="007A1442">
        <w:trPr>
          <w:divId w:val="1384673781"/>
        </w:trPr>
        <w:tc>
          <w:tcPr>
            <w:tcW w:w="282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center"/>
              <w:rPr>
                <w:rFonts w:ascii="Book Antiqua" w:hAnsi="Book Antiqua"/>
              </w:rPr>
            </w:pPr>
            <w:r w:rsidRPr="00566D0A">
              <w:rPr>
                <w:rStyle w:val="a6"/>
                <w:rFonts w:ascii="Book Antiqua" w:hAnsi="Book Antiqua"/>
              </w:rPr>
              <w:t>Организации</w:t>
            </w: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center"/>
              <w:rPr>
                <w:rFonts w:ascii="Book Antiqua" w:hAnsi="Book Antiqua"/>
              </w:rPr>
            </w:pPr>
            <w:r w:rsidRPr="00566D0A">
              <w:rPr>
                <w:rStyle w:val="a6"/>
                <w:rFonts w:ascii="Book Antiqua" w:hAnsi="Book Antiqua"/>
              </w:rPr>
              <w:t>Льготники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center"/>
              <w:rPr>
                <w:rFonts w:ascii="Book Antiqua" w:hAnsi="Book Antiqua"/>
              </w:rPr>
            </w:pPr>
            <w:r w:rsidRPr="00566D0A">
              <w:rPr>
                <w:rStyle w:val="a6"/>
                <w:rFonts w:ascii="Book Antiqua" w:hAnsi="Book Antiqua"/>
              </w:rPr>
              <w:t>Основание</w:t>
            </w:r>
          </w:p>
        </w:tc>
      </w:tr>
      <w:tr w:rsidR="00F71CF0" w:rsidRPr="00A01A3E" w:rsidTr="00566D0A">
        <w:trPr>
          <w:divId w:val="1384673781"/>
        </w:trPr>
        <w:tc>
          <w:tcPr>
            <w:tcW w:w="962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/>
              </w:rPr>
            </w:pPr>
            <w:r w:rsidRPr="00566D0A">
              <w:rPr>
                <w:rStyle w:val="a6"/>
                <w:rFonts w:ascii="Book Antiqua" w:eastAsia="Times New Roman" w:hAnsi="Book Antiqua"/>
              </w:rPr>
              <w:t>Прием</w:t>
            </w:r>
            <w:r w:rsidR="0018203B">
              <w:rPr>
                <w:rStyle w:val="a6"/>
                <w:rFonts w:ascii="Book Antiqua" w:eastAsia="Times New Roman" w:hAnsi="Book Antiqua"/>
              </w:rPr>
              <w:t xml:space="preserve"> </w:t>
            </w:r>
            <w:r w:rsidRPr="00566D0A">
              <w:rPr>
                <w:rStyle w:val="a6"/>
                <w:rFonts w:ascii="Book Antiqua" w:eastAsia="Times New Roman" w:hAnsi="Book Antiqua"/>
              </w:rPr>
              <w:t>вне</w:t>
            </w:r>
            <w:r w:rsidR="0018203B">
              <w:rPr>
                <w:rStyle w:val="a6"/>
                <w:rFonts w:ascii="Book Antiqua" w:eastAsia="Times New Roman" w:hAnsi="Book Antiqua"/>
              </w:rPr>
              <w:t xml:space="preserve"> </w:t>
            </w:r>
            <w:r w:rsidRPr="00566D0A">
              <w:rPr>
                <w:rStyle w:val="a6"/>
                <w:rFonts w:ascii="Book Antiqua" w:eastAsia="Times New Roman" w:hAnsi="Book Antiqua"/>
              </w:rPr>
              <w:t>очереди</w:t>
            </w:r>
            <w:r w:rsidR="0018203B">
              <w:rPr>
                <w:rStyle w:val="a6"/>
                <w:rFonts w:ascii="Book Antiqua" w:eastAsia="Times New Roman" w:hAnsi="Book Antiqua"/>
              </w:rPr>
              <w:t xml:space="preserve"> </w:t>
            </w:r>
          </w:p>
        </w:tc>
      </w:tr>
      <w:tr w:rsidR="00F71CF0" w:rsidRPr="00A01A3E" w:rsidTr="007A1442">
        <w:trPr>
          <w:divId w:val="1384673781"/>
        </w:trPr>
        <w:tc>
          <w:tcPr>
            <w:tcW w:w="2827" w:type="dxa"/>
            <w:vMerge w:val="restar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</w:rPr>
            </w:pPr>
            <w:r w:rsidRPr="00566D0A">
              <w:rPr>
                <w:rFonts w:ascii="Book Antiqua" w:hAnsi="Book Antiqua"/>
              </w:rPr>
              <w:t>Общеобразовательные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организации,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имеющие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интернат</w:t>
            </w: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</w:rPr>
            </w:pPr>
            <w:r w:rsidRPr="00566D0A">
              <w:rPr>
                <w:rFonts w:ascii="Book Antiqua" w:hAnsi="Book Antiqua"/>
              </w:rPr>
              <w:t>Дети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прокуроров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5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44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17.01.1992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2202-1</w:t>
            </w:r>
          </w:p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9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школу</w:t>
            </w:r>
          </w:p>
        </w:tc>
      </w:tr>
      <w:tr w:rsidR="00F71CF0" w:rsidRPr="00A01A3E" w:rsidTr="007A1442">
        <w:trPr>
          <w:divId w:val="1384673781"/>
        </w:trPr>
        <w:tc>
          <w:tcPr>
            <w:tcW w:w="2827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F71CF0" w:rsidP="00E54C0F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</w:rPr>
            </w:pPr>
            <w:r w:rsidRPr="00566D0A">
              <w:rPr>
                <w:rFonts w:ascii="Book Antiqua" w:hAnsi="Book Antiqua"/>
              </w:rPr>
              <w:t>Дети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судей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3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19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26.06.1992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3132-1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9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lastRenderedPageBreak/>
              <w:t>школу</w:t>
            </w:r>
          </w:p>
        </w:tc>
      </w:tr>
      <w:tr w:rsidR="001F66E9" w:rsidRPr="00A01A3E" w:rsidTr="007A1442">
        <w:trPr>
          <w:divId w:val="1384673781"/>
        </w:trPr>
        <w:tc>
          <w:tcPr>
            <w:tcW w:w="2827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F71CF0" w:rsidP="00E54C0F">
            <w:pPr>
              <w:spacing w:before="100" w:beforeAutospacing="1" w:after="100" w:afterAutospacing="1"/>
              <w:jc w:val="both"/>
              <w:rPr>
                <w:rFonts w:ascii="Book Antiqua" w:hAnsi="Book Antiqua"/>
              </w:rPr>
            </w:pP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</w:rPr>
            </w:pPr>
            <w:r w:rsidRPr="00566D0A">
              <w:rPr>
                <w:rFonts w:ascii="Book Antiqua" w:hAnsi="Book Antiqua"/>
              </w:rPr>
              <w:t>Дети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сотрудников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Следственного</w:t>
            </w:r>
            <w:r w:rsidR="0018203B">
              <w:rPr>
                <w:rFonts w:ascii="Book Antiqua" w:hAnsi="Book Antiqua"/>
              </w:rPr>
              <w:t xml:space="preserve"> </w:t>
            </w:r>
            <w:r w:rsidRPr="00566D0A">
              <w:rPr>
                <w:rFonts w:ascii="Book Antiqua" w:hAnsi="Book Antiqua"/>
              </w:rPr>
              <w:t>комитета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25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35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28.12.2010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403-ФЗ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9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u w:val="single"/>
              </w:rPr>
              <w:t>школу</w:t>
            </w:r>
          </w:p>
        </w:tc>
      </w:tr>
      <w:tr w:rsidR="00F71CF0" w:rsidRPr="00A01A3E" w:rsidTr="00566D0A">
        <w:trPr>
          <w:divId w:val="1384673781"/>
        </w:trPr>
        <w:tc>
          <w:tcPr>
            <w:tcW w:w="962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Style w:val="a6"/>
                <w:rFonts w:ascii="Book Antiqua" w:hAnsi="Book Antiqua"/>
                <w:szCs w:val="28"/>
              </w:rPr>
              <w:t>Прием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первую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очередь</w:t>
            </w:r>
          </w:p>
        </w:tc>
      </w:tr>
      <w:tr w:rsidR="001F66E9" w:rsidRPr="00A01A3E" w:rsidTr="007A1442">
        <w:trPr>
          <w:divId w:val="1384673781"/>
        </w:trPr>
        <w:tc>
          <w:tcPr>
            <w:tcW w:w="2827" w:type="dxa"/>
            <w:vMerge w:val="restart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Общеобразовательные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организации</w:t>
            </w: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Дети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военнослужащих,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проходящих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военную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службу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контракту,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уволенных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военной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службы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достижении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ими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предельного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возраста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пребывания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военной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службе,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состоянию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здоровья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связи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организационно-штатными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мероприятиями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6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19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27.05.1998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76-ФЗ</w:t>
            </w:r>
          </w:p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10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</w:p>
        </w:tc>
      </w:tr>
      <w:tr w:rsidR="00566D0A" w:rsidRPr="00A01A3E" w:rsidTr="007A1442">
        <w:trPr>
          <w:divId w:val="1384673781"/>
        </w:trPr>
        <w:tc>
          <w:tcPr>
            <w:tcW w:w="2827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F71CF0" w:rsidP="00E54C0F">
            <w:pPr>
              <w:spacing w:before="100" w:beforeAutospacing="1" w:after="100" w:afterAutospacing="1"/>
              <w:jc w:val="both"/>
              <w:rPr>
                <w:rFonts w:ascii="Book Antiqua" w:hAnsi="Book Antiqua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Дети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сотрудников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полиции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граждан,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которые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перечислены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части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6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статьи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46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Федерального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закона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07.02.2011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№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3-ФЗ.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Например,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уволенных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из-за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травмы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6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46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07.02.2011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3-ФЗ</w:t>
            </w:r>
            <w:r w:rsidRPr="003E6A35">
              <w:rPr>
                <w:rStyle w:val="btn"/>
                <w:rFonts w:ascii="Book Antiqua" w:hAnsi="Book Antiqua"/>
                <w:vanish/>
                <w:color w:val="0000FF"/>
                <w:szCs w:val="28"/>
                <w:u w:val="single"/>
              </w:rPr>
              <w:t>1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10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</w:p>
        </w:tc>
      </w:tr>
      <w:tr w:rsidR="00566D0A" w:rsidRPr="00A01A3E" w:rsidTr="007A1442">
        <w:trPr>
          <w:divId w:val="1384673781"/>
        </w:trPr>
        <w:tc>
          <w:tcPr>
            <w:tcW w:w="2827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F71CF0" w:rsidP="00E54C0F">
            <w:pPr>
              <w:spacing w:before="100" w:beforeAutospacing="1" w:after="100" w:afterAutospacing="1"/>
              <w:jc w:val="both"/>
              <w:rPr>
                <w:rFonts w:ascii="Book Antiqua" w:hAnsi="Book Antiqua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Дети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сотрудников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внутренних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дел,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кроме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полиции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56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07.02.2011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3-ФЗ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10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  <w:r w:rsidRPr="003E6A35">
              <w:rPr>
                <w:rStyle w:val="btn"/>
                <w:rFonts w:ascii="Book Antiqua" w:hAnsi="Book Antiqua"/>
                <w:vanish/>
                <w:color w:val="0000FF"/>
                <w:szCs w:val="28"/>
                <w:u w:val="single"/>
              </w:rPr>
              <w:t>1</w:t>
            </w:r>
          </w:p>
        </w:tc>
      </w:tr>
      <w:tr w:rsidR="00566D0A" w:rsidRPr="00A01A3E" w:rsidTr="007A1442">
        <w:trPr>
          <w:divId w:val="1384673781"/>
        </w:trPr>
        <w:tc>
          <w:tcPr>
            <w:tcW w:w="2827" w:type="dxa"/>
            <w:vMerge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:rsidR="00F71CF0" w:rsidRPr="00566D0A" w:rsidRDefault="00F71CF0" w:rsidP="00E54C0F">
            <w:pPr>
              <w:spacing w:before="100" w:beforeAutospacing="1" w:after="100" w:afterAutospacing="1"/>
              <w:jc w:val="both"/>
              <w:rPr>
                <w:rFonts w:ascii="Book Antiqua" w:hAnsi="Book Antiqua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Дети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сотрудников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уголовно-исполнительной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системы,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Федеральной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противопожарной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службы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proofErr w:type="spellStart"/>
            <w:r w:rsidRPr="00566D0A">
              <w:rPr>
                <w:rFonts w:ascii="Book Antiqua" w:hAnsi="Book Antiqua"/>
                <w:szCs w:val="28"/>
              </w:rPr>
              <w:t>госпожнадзора</w:t>
            </w:r>
            <w:proofErr w:type="spellEnd"/>
            <w:r w:rsidRPr="00566D0A">
              <w:rPr>
                <w:rFonts w:ascii="Book Antiqua" w:hAnsi="Book Antiqua"/>
                <w:szCs w:val="28"/>
              </w:rPr>
              <w:t>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таможенных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граждан,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которые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перечислены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части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14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статьи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3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Федерального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закона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30.12.2012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№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283-ФЗ.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Например,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умерших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течение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года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после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увольнения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службы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14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3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30.12.2012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283-ФЗ</w:t>
            </w:r>
          </w:p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10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</w:p>
        </w:tc>
      </w:tr>
      <w:tr w:rsidR="00F71CF0" w:rsidRPr="00A01A3E" w:rsidTr="00566D0A">
        <w:trPr>
          <w:divId w:val="1384673781"/>
        </w:trPr>
        <w:tc>
          <w:tcPr>
            <w:tcW w:w="9621" w:type="dxa"/>
            <w:gridSpan w:val="3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Style w:val="a6"/>
                <w:rFonts w:ascii="Book Antiqua" w:eastAsia="Times New Roman" w:hAnsi="Book Antiqua"/>
                <w:szCs w:val="28"/>
              </w:rPr>
              <w:t>Прием</w:t>
            </w:r>
            <w:r w:rsidR="0018203B">
              <w:rPr>
                <w:rStyle w:val="a6"/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eastAsia="Times New Roman" w:hAnsi="Book Antiqua"/>
                <w:szCs w:val="28"/>
              </w:rPr>
              <w:t>с</w:t>
            </w:r>
            <w:r w:rsidR="0018203B">
              <w:rPr>
                <w:rStyle w:val="a6"/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eastAsia="Times New Roman" w:hAnsi="Book Antiqua"/>
                <w:szCs w:val="28"/>
              </w:rPr>
              <w:t>преимущественным</w:t>
            </w:r>
            <w:r w:rsidR="0018203B">
              <w:rPr>
                <w:rStyle w:val="a6"/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eastAsia="Times New Roman" w:hAnsi="Book Antiqua"/>
                <w:szCs w:val="28"/>
              </w:rPr>
              <w:t>правом</w:t>
            </w:r>
          </w:p>
        </w:tc>
      </w:tr>
      <w:tr w:rsidR="00566D0A" w:rsidRPr="00A01A3E" w:rsidTr="007A1442">
        <w:trPr>
          <w:divId w:val="1384673781"/>
        </w:trPr>
        <w:tc>
          <w:tcPr>
            <w:tcW w:w="282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lastRenderedPageBreak/>
              <w:t>Общеобразовательные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организации</w:t>
            </w:r>
          </w:p>
        </w:tc>
        <w:tc>
          <w:tcPr>
            <w:tcW w:w="35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566D0A" w:rsidRDefault="00660B93" w:rsidP="00E54C0F">
            <w:pPr>
              <w:pStyle w:val="a3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Братья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сестры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учеников,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которые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уже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обучаются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школе</w:t>
            </w:r>
          </w:p>
        </w:tc>
        <w:tc>
          <w:tcPr>
            <w:tcW w:w="3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hideMark/>
          </w:tcPr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54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СК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Ч.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3.1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ст.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67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Федерального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закона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от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29.12.2012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№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273-ФЗ</w:t>
            </w:r>
          </w:p>
          <w:p w:rsidR="00F71CF0" w:rsidRPr="003E6A35" w:rsidRDefault="00660B93" w:rsidP="00E54C0F">
            <w:pPr>
              <w:pStyle w:val="a3"/>
              <w:jc w:val="both"/>
              <w:rPr>
                <w:rFonts w:ascii="Book Antiqua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12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</w:p>
        </w:tc>
      </w:tr>
    </w:tbl>
    <w:p w:rsidR="00F71CF0" w:rsidRPr="008A3DD6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8A3DD6">
        <w:rPr>
          <w:rFonts w:ascii="Book Antiqua" w:eastAsia="Times New Roman" w:hAnsi="Book Antiqua"/>
          <w:color w:val="C00000"/>
          <w:sz w:val="32"/>
          <w:szCs w:val="28"/>
        </w:rPr>
        <w:t>Какие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документы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8A3DD6">
        <w:rPr>
          <w:rFonts w:ascii="Book Antiqua" w:eastAsia="Times New Roman" w:hAnsi="Book Antiqua"/>
          <w:color w:val="C00000"/>
          <w:sz w:val="32"/>
          <w:szCs w:val="28"/>
        </w:rPr>
        <w:t>запрашивать</w:t>
      </w:r>
    </w:p>
    <w:p w:rsidR="00F71CF0" w:rsidRPr="00A01A3E" w:rsidRDefault="00660B93" w:rsidP="00A01A3E">
      <w:pPr>
        <w:pStyle w:val="a3"/>
        <w:spacing w:line="276" w:lineRule="auto"/>
        <w:jc w:val="both"/>
        <w:divId w:val="933705342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Чтобы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оформить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попросите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написать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представить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proofErr w:type="spellStart"/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пп</w:t>
      </w:r>
      <w:proofErr w:type="spellEnd"/>
      <w:r w:rsidRPr="003E6A35">
        <w:rPr>
          <w:rFonts w:ascii="Book Antiqua" w:hAnsi="Book Antiqua"/>
          <w:color w:val="0000FF"/>
          <w:sz w:val="28"/>
          <w:szCs w:val="28"/>
          <w:u w:val="single"/>
        </w:rPr>
        <w:t>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22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и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26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Подробный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перечень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смотрите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таблице.</w:t>
      </w:r>
    </w:p>
    <w:p w:rsidR="00F71CF0" w:rsidRPr="00566D0A" w:rsidRDefault="00660B93" w:rsidP="00A01A3E">
      <w:pPr>
        <w:pStyle w:val="a3"/>
        <w:spacing w:line="276" w:lineRule="auto"/>
        <w:jc w:val="both"/>
        <w:divId w:val="933705342"/>
        <w:rPr>
          <w:rFonts w:ascii="Book Antiqua" w:hAnsi="Book Antiqua"/>
          <w:color w:val="0070C0"/>
          <w:sz w:val="28"/>
          <w:szCs w:val="28"/>
        </w:rPr>
      </w:pP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Какие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документы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запросить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для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зачисления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в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первый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566D0A">
        <w:rPr>
          <w:rStyle w:val="a6"/>
          <w:rFonts w:ascii="Book Antiqua" w:hAnsi="Book Antiqua"/>
          <w:color w:val="0070C0"/>
          <w:sz w:val="28"/>
          <w:szCs w:val="28"/>
        </w:rPr>
        <w:t>класс</w:t>
      </w:r>
    </w:p>
    <w:tbl>
      <w:tblPr>
        <w:tblW w:w="5000" w:type="pct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7"/>
        <w:gridCol w:w="4538"/>
        <w:gridCol w:w="2332"/>
      </w:tblGrid>
      <w:tr w:rsidR="00F71CF0" w:rsidRPr="00A01A3E" w:rsidTr="007A1442">
        <w:trPr>
          <w:divId w:val="1105344914"/>
          <w:tblHeader/>
        </w:trPr>
        <w:tc>
          <w:tcPr>
            <w:tcW w:w="2969" w:type="dxa"/>
            <w:vAlign w:val="center"/>
            <w:hideMark/>
          </w:tcPr>
          <w:p w:rsidR="00F71CF0" w:rsidRPr="00566D0A" w:rsidRDefault="00660B93" w:rsidP="00566D0A">
            <w:pPr>
              <w:pStyle w:val="a3"/>
              <w:spacing w:line="276" w:lineRule="auto"/>
              <w:jc w:val="center"/>
              <w:rPr>
                <w:rFonts w:ascii="Book Antiqua" w:hAnsi="Book Antiqua"/>
                <w:b/>
                <w:bCs/>
                <w:szCs w:val="28"/>
              </w:rPr>
            </w:pPr>
            <w:r w:rsidRPr="00566D0A">
              <w:rPr>
                <w:rStyle w:val="a6"/>
                <w:rFonts w:ascii="Book Antiqua" w:hAnsi="Book Antiqua"/>
                <w:szCs w:val="28"/>
              </w:rPr>
              <w:t>Документ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566D0A">
            <w:pPr>
              <w:pStyle w:val="a3"/>
              <w:spacing w:line="276" w:lineRule="auto"/>
              <w:jc w:val="center"/>
              <w:rPr>
                <w:rFonts w:ascii="Book Antiqua" w:hAnsi="Book Antiqua"/>
                <w:b/>
                <w:bCs/>
                <w:szCs w:val="28"/>
              </w:rPr>
            </w:pPr>
            <w:r w:rsidRPr="00566D0A">
              <w:rPr>
                <w:rStyle w:val="a6"/>
                <w:rFonts w:ascii="Book Antiqua" w:hAnsi="Book Antiqua"/>
                <w:szCs w:val="28"/>
              </w:rPr>
              <w:t>Что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проверить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или</w:t>
            </w:r>
            <w:r w:rsidR="0018203B">
              <w:rPr>
                <w:rStyle w:val="a6"/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Style w:val="a6"/>
                <w:rFonts w:ascii="Book Antiqua" w:hAnsi="Book Antiqua"/>
                <w:szCs w:val="28"/>
              </w:rPr>
              <w:t>разъяснить</w:t>
            </w:r>
          </w:p>
        </w:tc>
        <w:tc>
          <w:tcPr>
            <w:tcW w:w="2258" w:type="dxa"/>
            <w:vAlign w:val="center"/>
            <w:hideMark/>
          </w:tcPr>
          <w:p w:rsidR="00F71CF0" w:rsidRPr="00566D0A" w:rsidRDefault="00660B93" w:rsidP="00566D0A">
            <w:pPr>
              <w:pStyle w:val="a3"/>
              <w:spacing w:line="276" w:lineRule="auto"/>
              <w:jc w:val="center"/>
              <w:rPr>
                <w:rFonts w:ascii="Book Antiqua" w:hAnsi="Book Antiqua"/>
                <w:b/>
                <w:bCs/>
                <w:szCs w:val="28"/>
              </w:rPr>
            </w:pPr>
            <w:r w:rsidRPr="00566D0A">
              <w:rPr>
                <w:rStyle w:val="a6"/>
                <w:rFonts w:ascii="Book Antiqua" w:hAnsi="Book Antiqua"/>
                <w:szCs w:val="28"/>
              </w:rPr>
              <w:t>Основание</w:t>
            </w:r>
          </w:p>
        </w:tc>
      </w:tr>
      <w:tr w:rsidR="00F71CF0" w:rsidRPr="00A01A3E" w:rsidTr="00E54C0F">
        <w:trPr>
          <w:divId w:val="1105344914"/>
          <w:trHeight w:val="6936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Заявление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зачислении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Проверьте,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есть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обязательные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сведения: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фамилия,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имя,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отчество,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дата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рождения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адрес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ребенка;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фамилия,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имя,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отчество,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адрес,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телефон,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электронная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почта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родителя;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право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внеочередного,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первоочередного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преимущественного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приема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–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если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есть;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потребность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ребенка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обучении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адаптированной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образовательной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программе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специальных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условиях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для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обучения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воспитания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–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необходимости;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согласие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родителя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обучение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ребенка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адаптированной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образовательной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программе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–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необходимости;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язык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образования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–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если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организуете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обучение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родном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из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числа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языков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народов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lastRenderedPageBreak/>
              <w:t>России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иностранном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языке;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родной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из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числа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языков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народов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России;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государственный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республики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–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если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организуете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изучение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государственного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языка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республики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России;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факт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ознакомления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родителя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с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уставом,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лицензией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образовательную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деятельность,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свидетельством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государственной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аккредитации,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общеобразовательными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программами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другими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документами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образовательной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деятельности;</w:t>
            </w:r>
          </w:p>
          <w:p w:rsidR="00F71CF0" w:rsidRPr="00566D0A" w:rsidRDefault="00660B93" w:rsidP="00E54C0F">
            <w:pPr>
              <w:numPr>
                <w:ilvl w:val="0"/>
                <w:numId w:val="1"/>
              </w:numPr>
              <w:tabs>
                <w:tab w:val="clear" w:pos="720"/>
                <w:tab w:val="num" w:pos="417"/>
              </w:tabs>
              <w:spacing w:before="100" w:beforeAutospacing="1" w:after="100" w:afterAutospacing="1" w:line="276" w:lineRule="auto"/>
              <w:ind w:left="275" w:hanging="275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согласие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родителя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на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обработку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персональных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данных</w:t>
            </w:r>
          </w:p>
        </w:tc>
        <w:tc>
          <w:tcPr>
            <w:tcW w:w="2258" w:type="dxa"/>
            <w:vAlign w:val="center"/>
            <w:hideMark/>
          </w:tcPr>
          <w:p w:rsidR="00F71CF0" w:rsidRPr="003E6A35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  <w:u w:val="single"/>
              </w:rPr>
            </w:pPr>
            <w:proofErr w:type="spellStart"/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lastRenderedPageBreak/>
              <w:t>Пп</w:t>
            </w:r>
            <w:proofErr w:type="spellEnd"/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.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22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и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24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hAnsi="Book Antiqua"/>
                <w:color w:val="0000FF"/>
                <w:szCs w:val="28"/>
                <w:u w:val="single"/>
              </w:rPr>
              <w:t>школу</w:t>
            </w: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lastRenderedPageBreak/>
              <w:t>Копия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паспорта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родителя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t>Вместо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паспорта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можно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принять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копию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другого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документа,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удостоверяющего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личность.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Перечень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таких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документов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смотрите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в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справочнике</w:t>
            </w:r>
            <w:r w:rsidR="0018203B">
              <w:t xml:space="preserve"> </w:t>
            </w:r>
            <w:r w:rsidR="003E6A35">
              <w:t>(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Документы,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удостоверяющие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личность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на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территории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="003E6A35"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России</w:t>
            </w:r>
            <w:r w:rsidR="003E6A35">
              <w:rPr>
                <w:rFonts w:ascii="Book Antiqua" w:eastAsia="Times New Roman" w:hAnsi="Book Antiqua"/>
                <w:szCs w:val="28"/>
              </w:rPr>
              <w:t>)</w:t>
            </w:r>
          </w:p>
        </w:tc>
        <w:tc>
          <w:tcPr>
            <w:tcW w:w="2258" w:type="dxa"/>
            <w:vMerge w:val="restart"/>
            <w:vAlign w:val="center"/>
            <w:hideMark/>
          </w:tcPr>
          <w:p w:rsidR="00F71CF0" w:rsidRPr="003E6A35" w:rsidRDefault="00660B93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eastAsia="Times New Roman" w:hAnsi="Book Antiqua"/>
                <w:color w:val="0000FF"/>
                <w:szCs w:val="28"/>
                <w:u w:val="single"/>
              </w:rPr>
            </w:pP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П.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26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Порядка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приема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в</w:t>
            </w:r>
            <w:r w:rsidR="0018203B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 xml:space="preserve"> </w:t>
            </w:r>
            <w:r w:rsidRPr="003E6A35">
              <w:rPr>
                <w:rFonts w:ascii="Book Antiqua" w:eastAsia="Times New Roman" w:hAnsi="Book Antiqua"/>
                <w:color w:val="0000FF"/>
                <w:szCs w:val="28"/>
                <w:u w:val="single"/>
              </w:rPr>
              <w:t>школу</w:t>
            </w:r>
          </w:p>
          <w:p w:rsidR="00F71CF0" w:rsidRPr="00566D0A" w:rsidRDefault="0018203B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</w:t>
            </w:r>
          </w:p>
          <w:p w:rsidR="00F71CF0" w:rsidRPr="00566D0A" w:rsidRDefault="0018203B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>
              <w:rPr>
                <w:rFonts w:ascii="Book Antiqua" w:hAnsi="Book Antiqua"/>
                <w:szCs w:val="28"/>
              </w:rPr>
              <w:t xml:space="preserve"> </w:t>
            </w: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Копия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свидетельства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рождении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Проверьте,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чтобы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фамилия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родителя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паспорту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совпадала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фамилией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свидетельстве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рождении.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Если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совпадает,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запросите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дополнительные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документы.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Подтвердить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родство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может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ЗАГС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смене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фамилии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заключении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брака.</w:t>
            </w:r>
          </w:p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Вместо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свидетельства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рождении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можете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принять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другой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подтверждающий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родство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заявителя</w:t>
            </w:r>
          </w:p>
        </w:tc>
        <w:tc>
          <w:tcPr>
            <w:tcW w:w="2258" w:type="dxa"/>
            <w:vMerge/>
            <w:vAlign w:val="center"/>
            <w:hideMark/>
          </w:tcPr>
          <w:p w:rsidR="00F71CF0" w:rsidRPr="00566D0A" w:rsidRDefault="00F71CF0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Копия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lastRenderedPageBreak/>
              <w:t>регистрации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месту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жительства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месту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пребывания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lastRenderedPageBreak/>
              <w:t>Также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принимайте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справку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приеме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lastRenderedPageBreak/>
              <w:t>документов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для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оформления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регистрации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месту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жительства.</w:t>
            </w:r>
          </w:p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Требуйте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родителя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проживающего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закрепленной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территории,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для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приема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братьев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сестер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своих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учеников</w:t>
            </w:r>
          </w:p>
        </w:tc>
        <w:tc>
          <w:tcPr>
            <w:tcW w:w="2258" w:type="dxa"/>
            <w:vMerge/>
            <w:vAlign w:val="center"/>
            <w:hideMark/>
          </w:tcPr>
          <w:p w:rsidR="00F71CF0" w:rsidRPr="00566D0A" w:rsidRDefault="00F71CF0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eastAsia="Times New Roman" w:hAnsi="Book Antiqua"/>
                <w:szCs w:val="28"/>
              </w:rPr>
            </w:pPr>
            <w:r w:rsidRPr="00566D0A">
              <w:rPr>
                <w:rFonts w:ascii="Book Antiqua" w:eastAsia="Times New Roman" w:hAnsi="Book Antiqua"/>
                <w:szCs w:val="28"/>
              </w:rPr>
              <w:lastRenderedPageBreak/>
              <w:t>Копия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заключения</w:t>
            </w:r>
            <w:r w:rsidR="0018203B">
              <w:rPr>
                <w:rFonts w:ascii="Book Antiqua" w:eastAsia="Times New Roman" w:hAnsi="Book Antiqua"/>
                <w:szCs w:val="28"/>
              </w:rPr>
              <w:t xml:space="preserve"> </w:t>
            </w:r>
            <w:r w:rsidRPr="00566D0A">
              <w:rPr>
                <w:rFonts w:ascii="Book Antiqua" w:eastAsia="Times New Roman" w:hAnsi="Book Antiqua"/>
                <w:szCs w:val="28"/>
              </w:rPr>
              <w:t>ПМПК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Документ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нужен,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если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принимаете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с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ОВЗ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обучение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адаптированной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программе.</w:t>
            </w:r>
          </w:p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рекомендациях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ПМПК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должны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указать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какой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программе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каких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условиях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учить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ребенка</w:t>
            </w:r>
          </w:p>
        </w:tc>
        <w:tc>
          <w:tcPr>
            <w:tcW w:w="2258" w:type="dxa"/>
            <w:vMerge/>
            <w:vAlign w:val="center"/>
            <w:hideMark/>
          </w:tcPr>
          <w:p w:rsidR="00F71CF0" w:rsidRPr="00566D0A" w:rsidRDefault="00F71CF0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Копия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документа,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подтверждающего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установление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опеки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попечительства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660B93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Подтверждающим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документом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может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быть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договор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об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осуществлении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опеки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или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акт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органа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опеки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попечительства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назначении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опекуном</w:t>
            </w:r>
          </w:p>
        </w:tc>
        <w:tc>
          <w:tcPr>
            <w:tcW w:w="2258" w:type="dxa"/>
            <w:vMerge/>
            <w:vAlign w:val="center"/>
            <w:hideMark/>
          </w:tcPr>
          <w:p w:rsidR="00F71CF0" w:rsidRPr="00566D0A" w:rsidRDefault="00F71CF0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  <w:tr w:rsidR="00F71CF0" w:rsidRPr="00A01A3E" w:rsidTr="007A1442">
        <w:trPr>
          <w:divId w:val="1105344914"/>
        </w:trPr>
        <w:tc>
          <w:tcPr>
            <w:tcW w:w="2969" w:type="dxa"/>
            <w:vAlign w:val="center"/>
            <w:hideMark/>
          </w:tcPr>
          <w:p w:rsidR="00F71CF0" w:rsidRPr="00566D0A" w:rsidRDefault="00FC7687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8128F5">
              <w:rPr>
                <w:rFonts w:ascii="Book Antiqua" w:hAnsi="Book Antiqua"/>
              </w:rPr>
              <w:t>Копии документов, подтверждающих право на льготу</w:t>
            </w:r>
          </w:p>
        </w:tc>
        <w:tc>
          <w:tcPr>
            <w:tcW w:w="4394" w:type="dxa"/>
            <w:vAlign w:val="center"/>
            <w:hideMark/>
          </w:tcPr>
          <w:p w:rsidR="00F71CF0" w:rsidRPr="00566D0A" w:rsidRDefault="00FC7687" w:rsidP="00A01A3E">
            <w:pPr>
              <w:pStyle w:val="a3"/>
              <w:spacing w:line="276" w:lineRule="auto"/>
              <w:jc w:val="both"/>
              <w:rPr>
                <w:rFonts w:ascii="Book Antiqua" w:hAnsi="Book Antiqua"/>
                <w:szCs w:val="28"/>
              </w:rPr>
            </w:pPr>
            <w:r w:rsidRPr="00566D0A">
              <w:rPr>
                <w:rFonts w:ascii="Book Antiqua" w:hAnsi="Book Antiqua"/>
                <w:szCs w:val="28"/>
              </w:rPr>
              <w:t>Документ</w:t>
            </w:r>
            <w:r>
              <w:rPr>
                <w:rFonts w:ascii="Book Antiqua" w:hAnsi="Book Antiqua"/>
                <w:szCs w:val="28"/>
              </w:rPr>
              <w:t xml:space="preserve"> </w:t>
            </w:r>
            <w:r w:rsidRPr="00566D0A">
              <w:rPr>
                <w:rFonts w:ascii="Book Antiqua" w:hAnsi="Book Antiqua"/>
                <w:szCs w:val="28"/>
              </w:rPr>
              <w:t>нужен</w:t>
            </w:r>
            <w:r w:rsidR="00660B93" w:rsidRPr="00566D0A">
              <w:rPr>
                <w:rFonts w:ascii="Book Antiqua" w:hAnsi="Book Antiqua"/>
                <w:szCs w:val="28"/>
              </w:rPr>
              <w:t>,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чтобы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подтвердить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льготу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родителя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на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зачисление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ребенка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 w:rsidR="00660B93" w:rsidRPr="00566D0A">
              <w:rPr>
                <w:rFonts w:ascii="Book Antiqua" w:hAnsi="Book Antiqua"/>
                <w:szCs w:val="28"/>
              </w:rPr>
              <w:t>в</w:t>
            </w:r>
            <w:r w:rsidR="0018203B">
              <w:rPr>
                <w:rFonts w:ascii="Book Antiqua" w:hAnsi="Book Antiqua"/>
                <w:szCs w:val="28"/>
              </w:rPr>
              <w:t xml:space="preserve"> </w:t>
            </w:r>
            <w:r>
              <w:rPr>
                <w:rFonts w:ascii="Book Antiqua" w:hAnsi="Book Antiqua"/>
                <w:szCs w:val="28"/>
              </w:rPr>
              <w:t>школу</w:t>
            </w:r>
          </w:p>
        </w:tc>
        <w:tc>
          <w:tcPr>
            <w:tcW w:w="2258" w:type="dxa"/>
            <w:vMerge/>
            <w:vAlign w:val="center"/>
            <w:hideMark/>
          </w:tcPr>
          <w:p w:rsidR="00F71CF0" w:rsidRPr="00566D0A" w:rsidRDefault="00F71CF0" w:rsidP="00A01A3E">
            <w:pPr>
              <w:spacing w:before="100" w:beforeAutospacing="1" w:after="100" w:afterAutospacing="1" w:line="276" w:lineRule="auto"/>
              <w:jc w:val="both"/>
              <w:rPr>
                <w:rFonts w:ascii="Book Antiqua" w:hAnsi="Book Antiqua"/>
                <w:szCs w:val="28"/>
              </w:rPr>
            </w:pPr>
          </w:p>
        </w:tc>
      </w:tr>
    </w:tbl>
    <w:p w:rsidR="008A3DD6" w:rsidRDefault="00052587" w:rsidP="00A01A3E">
      <w:pPr>
        <w:pStyle w:val="3"/>
        <w:spacing w:line="276" w:lineRule="auto"/>
        <w:ind w:right="3"/>
        <w:jc w:val="both"/>
        <w:divId w:val="1052383390"/>
        <w:rPr>
          <w:rFonts w:ascii="Book Antiqua" w:eastAsia="Times New Roman" w:hAnsi="Book Antiqua"/>
          <w:sz w:val="28"/>
          <w:szCs w:val="28"/>
        </w:rPr>
      </w:pPr>
      <w:r>
        <w:rPr>
          <w:rFonts w:ascii="Book Antiqua" w:eastAsia="Times New Roman" w:hAnsi="Book Antiqua"/>
          <w:noProof/>
          <w:sz w:val="28"/>
          <w:szCs w:val="28"/>
        </w:rPr>
        <w:pict>
          <v:shape id="Надпись 7" o:spid="_x0000_s1027" type="#_x0000_t202" style="position:absolute;left:0;text-align:left;margin-left:-1.9pt;margin-top:15.95pt;width:481.8pt;height:86.2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" fillcolor="#f6e7f9" strokecolor="#fcf" strokeweight="1pt">
            <v:stroke dashstyle="dash"/>
            <v:textbox>
              <w:txbxContent>
                <w:tbl>
                  <w:tblPr>
                    <w:tblW w:w="9615" w:type="dxa"/>
                    <w:tblInd w:w="-8" w:type="dxa"/>
                    <w:tblLook w:val="0000"/>
                  </w:tblPr>
                  <w:tblGrid>
                    <w:gridCol w:w="699"/>
                    <w:gridCol w:w="8916"/>
                  </w:tblGrid>
                  <w:tr w:rsidR="0018203B" w:rsidTr="008A3DD6">
                    <w:trPr>
                      <w:trHeight w:val="675"/>
                    </w:trPr>
                    <w:tc>
                      <w:tcPr>
                        <w:tcW w:w="699" w:type="dxa"/>
                      </w:tcPr>
                      <w:p w:rsidR="0018203B" w:rsidRDefault="0018203B" w:rsidP="008A3DD6">
                        <w:pPr>
                          <w:pStyle w:val="3"/>
                          <w:spacing w:line="276" w:lineRule="auto"/>
                          <w:ind w:right="3"/>
                          <w:jc w:val="both"/>
                          <w:rPr>
                            <w:rFonts w:ascii="Book Antiqua" w:eastAsia="Times New Roman" w:hAnsi="Book Antiqu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eastAsia="Times New Roman" w:hAnsi="Book Antiqua"/>
                            <w:noProof/>
                            <w:color w:val="C00000"/>
                            <w:sz w:val="28"/>
                            <w:szCs w:val="25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5" name="Рисунок 5" descr="Предупреждение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warning.sv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7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916" w:type="dxa"/>
                        <w:vAlign w:val="center"/>
                      </w:tcPr>
                      <w:p w:rsidR="0018203B" w:rsidRPr="008A3DD6" w:rsidRDefault="0018203B" w:rsidP="008A3DD6">
                        <w:pPr>
                          <w:pStyle w:val="3"/>
                          <w:rPr>
                            <w:rFonts w:ascii="Book Antiqua" w:eastAsia="Times New Roman" w:hAnsi="Book Antiqua"/>
                            <w:color w:val="C00000"/>
                            <w:sz w:val="28"/>
                            <w:szCs w:val="28"/>
                          </w:rPr>
                        </w:pPr>
                        <w:r w:rsidRPr="008A3DD6">
                          <w:rPr>
                            <w:rFonts w:ascii="Book Antiqua" w:eastAsia="Times New Roman" w:hAnsi="Book Antiqua"/>
                            <w:color w:val="C00000"/>
                            <w:sz w:val="28"/>
                            <w:szCs w:val="28"/>
                          </w:rPr>
                          <w:t>Внимание</w:t>
                        </w:r>
                      </w:p>
                    </w:tc>
                  </w:tr>
                </w:tbl>
                <w:p w:rsidR="0018203B" w:rsidRPr="008A3DD6" w:rsidRDefault="0018203B" w:rsidP="008A3DD6">
                  <w:pPr>
                    <w:spacing w:line="276" w:lineRule="auto"/>
                    <w:jc w:val="both"/>
                    <w:rPr>
                      <w:rFonts w:ascii="Book Antiqua" w:hAnsi="Book Antiqua"/>
                      <w:sz w:val="28"/>
                    </w:rPr>
                  </w:pPr>
                  <w:r w:rsidRPr="008A3DD6">
                    <w:rPr>
                      <w:rFonts w:ascii="Book Antiqua" w:hAnsi="Book Antiqua"/>
                      <w:sz w:val="28"/>
                    </w:rPr>
                    <w:t>Требовать другие документы для зачисления в первый класс, в том числе медицинскую справку, нельзя (п. 27 Порядка приема в школу).</w:t>
                  </w:r>
                </w:p>
                <w:p w:rsidR="0018203B" w:rsidRDefault="0018203B" w:rsidP="008A3DD6"/>
                <w:p w:rsidR="0018203B" w:rsidRDefault="0018203B" w:rsidP="008A3DD6"/>
                <w:p w:rsidR="0018203B" w:rsidRDefault="0018203B" w:rsidP="008A3DD6"/>
                <w:p w:rsidR="0018203B" w:rsidRDefault="0018203B" w:rsidP="008A3DD6">
                  <w:r>
                    <w:t>«Как принять ребенка в первый класс». В.Е. Ярцева</w:t>
                  </w:r>
                </w:p>
                <w:p w:rsidR="0018203B" w:rsidRDefault="0018203B" w:rsidP="008A3DD6">
                  <w:r>
                    <w:t>© Материал из Справочной системы «Образование».</w:t>
                  </w:r>
                </w:p>
                <w:p w:rsidR="0018203B" w:rsidRDefault="0018203B" w:rsidP="008A3DD6">
                  <w:r>
                    <w:t>Подробнее: https://vip.1obraz.ru/#/document/16/39087/bssPhr87/?of=copy-b5c8ca76cd</w:t>
                  </w:r>
                </w:p>
              </w:txbxContent>
            </v:textbox>
            <w10:wrap anchorx="margin"/>
          </v:shape>
        </w:pict>
      </w:r>
    </w:p>
    <w:p w:rsidR="008A3DD6" w:rsidRDefault="008A3DD6" w:rsidP="00A01A3E">
      <w:pPr>
        <w:pStyle w:val="3"/>
        <w:spacing w:line="276" w:lineRule="auto"/>
        <w:jc w:val="both"/>
        <w:divId w:val="1052383390"/>
        <w:rPr>
          <w:rFonts w:ascii="Book Antiqua" w:eastAsia="Times New Roman" w:hAnsi="Book Antiqua"/>
          <w:sz w:val="28"/>
          <w:szCs w:val="28"/>
        </w:rPr>
      </w:pPr>
    </w:p>
    <w:p w:rsidR="008A3DD6" w:rsidRDefault="008A3DD6" w:rsidP="00A01A3E">
      <w:pPr>
        <w:pStyle w:val="3"/>
        <w:spacing w:line="276" w:lineRule="auto"/>
        <w:jc w:val="both"/>
        <w:divId w:val="1052383390"/>
        <w:rPr>
          <w:rFonts w:ascii="Book Antiqua" w:eastAsia="Times New Roman" w:hAnsi="Book Antiqua"/>
          <w:sz w:val="28"/>
          <w:szCs w:val="28"/>
        </w:rPr>
      </w:pPr>
    </w:p>
    <w:p w:rsidR="00F71CF0" w:rsidRPr="00A01A3E" w:rsidRDefault="00660B93" w:rsidP="00A01A3E">
      <w:pPr>
        <w:pStyle w:val="a3"/>
        <w:spacing w:line="276" w:lineRule="auto"/>
        <w:jc w:val="both"/>
        <w:divId w:val="658383279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Иностранцев,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лиц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без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гражданства,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беженцев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временных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переселенцев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принимайте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же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порядке,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что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россиян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ч.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ст.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78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Федерального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закона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от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29.12.2012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№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273-ФЗ</w:t>
      </w:r>
      <w:r w:rsidRPr="00A01A3E">
        <w:rPr>
          <w:rFonts w:ascii="Book Antiqua" w:hAnsi="Book Antiqua"/>
          <w:sz w:val="28"/>
          <w:szCs w:val="28"/>
        </w:rPr>
        <w:t>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Попросите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написать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стандартное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предъявить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который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удостоверяет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личность.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Перечень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таких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смотрите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справочник</w:t>
      </w:r>
      <w:proofErr w:type="gramStart"/>
      <w:r w:rsidRPr="00A01A3E">
        <w:rPr>
          <w:rFonts w:ascii="Book Antiqua" w:hAnsi="Book Antiqua"/>
          <w:sz w:val="28"/>
          <w:szCs w:val="28"/>
        </w:rPr>
        <w:t>е</w:t>
      </w:r>
      <w:r w:rsidR="003E6A35">
        <w:rPr>
          <w:rFonts w:ascii="Book Antiqua" w:hAnsi="Book Antiqua"/>
          <w:sz w:val="28"/>
          <w:szCs w:val="28"/>
        </w:rPr>
        <w:t>(</w:t>
      </w:r>
      <w:proofErr w:type="gramEnd"/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Документы,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удостоверяющие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личность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на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территории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="003E6A35" w:rsidRPr="003E6A35">
        <w:rPr>
          <w:rFonts w:ascii="Book Antiqua" w:hAnsi="Book Antiqua"/>
          <w:color w:val="0000FF"/>
          <w:sz w:val="28"/>
          <w:szCs w:val="28"/>
          <w:u w:val="single"/>
        </w:rPr>
        <w:t>России</w:t>
      </w:r>
      <w:r w:rsidR="003E6A35" w:rsidRPr="003E6A35">
        <w:rPr>
          <w:rFonts w:ascii="Book Antiqua" w:hAnsi="Book Antiqua"/>
          <w:sz w:val="28"/>
          <w:szCs w:val="28"/>
        </w:rPr>
        <w:t>)</w:t>
      </w:r>
      <w:r w:rsidRPr="003E6A35">
        <w:rPr>
          <w:rFonts w:ascii="Book Antiqua" w:hAnsi="Book Antiqua"/>
          <w:sz w:val="28"/>
          <w:szCs w:val="28"/>
        </w:rPr>
        <w:t>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надо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дополнительно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приложить:</w:t>
      </w:r>
    </w:p>
    <w:p w:rsidR="008A3DD6" w:rsidRDefault="00660B93" w:rsidP="008A3DD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ind w:left="0" w:right="3" w:firstLine="426"/>
        <w:jc w:val="both"/>
        <w:divId w:val="658383279"/>
        <w:rPr>
          <w:rFonts w:ascii="Book Antiqua" w:eastAsia="Times New Roman" w:hAnsi="Book Antiqua"/>
          <w:sz w:val="28"/>
          <w:szCs w:val="28"/>
        </w:rPr>
      </w:pPr>
      <w:r w:rsidRPr="008A3DD6">
        <w:rPr>
          <w:rFonts w:ascii="Book Antiqua" w:eastAsia="Times New Roman" w:hAnsi="Book Antiqua"/>
          <w:sz w:val="28"/>
          <w:szCs w:val="28"/>
        </w:rPr>
        <w:t>документ,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который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подтверждает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родство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или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законность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представления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прав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ребенка: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свидетельство,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справку,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выписку,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акт,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lastRenderedPageBreak/>
        <w:t>документ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об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усыновлении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(удочерении)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или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опеке.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Главное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–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документе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должны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быть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сведения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о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ребенке;</w:t>
      </w:r>
    </w:p>
    <w:p w:rsidR="00F71CF0" w:rsidRPr="008A3DD6" w:rsidRDefault="00660B93" w:rsidP="008A3DD6">
      <w:pPr>
        <w:pStyle w:val="a7"/>
        <w:numPr>
          <w:ilvl w:val="0"/>
          <w:numId w:val="5"/>
        </w:numPr>
        <w:spacing w:before="100" w:beforeAutospacing="1" w:after="100" w:afterAutospacing="1" w:line="276" w:lineRule="auto"/>
        <w:ind w:left="0" w:right="3" w:firstLine="426"/>
        <w:jc w:val="both"/>
        <w:divId w:val="658383279"/>
        <w:rPr>
          <w:rFonts w:ascii="Book Antiqua" w:eastAsia="Times New Roman" w:hAnsi="Book Antiqua"/>
          <w:sz w:val="28"/>
          <w:szCs w:val="28"/>
        </w:rPr>
      </w:pPr>
      <w:r w:rsidRPr="008A3DD6">
        <w:rPr>
          <w:rFonts w:ascii="Book Antiqua" w:eastAsia="Times New Roman" w:hAnsi="Book Antiqua"/>
          <w:sz w:val="28"/>
          <w:szCs w:val="28"/>
        </w:rPr>
        <w:t>документ,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который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подтверждает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право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ребенка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на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пребывание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России: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визу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или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миграционную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карту,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вид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на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жительство,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разрешение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на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временное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пребывание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или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другой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документ,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установленный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законом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либо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международным</w:t>
      </w:r>
      <w:r w:rsidR="0018203B">
        <w:rPr>
          <w:rFonts w:ascii="Book Antiqua" w:eastAsia="Times New Roman" w:hAnsi="Book Antiqua"/>
          <w:sz w:val="28"/>
          <w:szCs w:val="28"/>
        </w:rPr>
        <w:t xml:space="preserve"> </w:t>
      </w:r>
      <w:r w:rsidRPr="008A3DD6">
        <w:rPr>
          <w:rFonts w:ascii="Book Antiqua" w:eastAsia="Times New Roman" w:hAnsi="Book Antiqua"/>
          <w:sz w:val="28"/>
          <w:szCs w:val="28"/>
        </w:rPr>
        <w:t>договором.</w:t>
      </w:r>
    </w:p>
    <w:p w:rsidR="007A1442" w:rsidRDefault="00660B93" w:rsidP="00EA7589">
      <w:pPr>
        <w:pStyle w:val="a3"/>
        <w:spacing w:line="276" w:lineRule="auto"/>
        <w:jc w:val="both"/>
        <w:divId w:val="933705342"/>
        <w:rPr>
          <w:rStyle w:val="a6"/>
          <w:rFonts w:ascii="Book Antiqua" w:hAnsi="Book Antiqua"/>
          <w:color w:val="0070C0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Чтобы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информировать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том,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какие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принести,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используйте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памятку.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Опубликуйте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официальном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повесьте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информационном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стенде.</w:t>
      </w:r>
      <w:r w:rsidR="0018203B">
        <w:rPr>
          <w:rFonts w:ascii="Book Antiqua" w:hAnsi="Book Antiqua"/>
          <w:sz w:val="28"/>
          <w:szCs w:val="28"/>
        </w:rPr>
        <w:t xml:space="preserve"> </w:t>
      </w:r>
    </w:p>
    <w:p w:rsidR="00EA7589" w:rsidRPr="008128F5" w:rsidRDefault="00EA7589" w:rsidP="00EA7589">
      <w:pPr>
        <w:pStyle w:val="a3"/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divId w:val="933705342"/>
        <w:rPr>
          <w:rFonts w:ascii="Book Antiqua" w:hAnsi="Book Antiqua" w:cs="Bureausans-Bold"/>
          <w:b/>
          <w:bCs/>
          <w:sz w:val="28"/>
          <w:szCs w:val="28"/>
        </w:rPr>
      </w:pPr>
      <w:r w:rsidRPr="008128F5">
        <w:rPr>
          <w:rFonts w:ascii="Book Antiqua" w:hAnsi="Book Antiqua" w:cs="Bureausans-Bold"/>
          <w:b/>
          <w:bCs/>
          <w:sz w:val="28"/>
          <w:szCs w:val="28"/>
        </w:rPr>
        <w:t>Документы для зачисления в школу с марта 2022 года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документа, удостоверяющего личность родителя или поступающего;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свидетельства о рождении ребенка или документа, подтверждающего родство заявителя;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 xml:space="preserve">копия свидетельства о рождении полнородных и </w:t>
      </w:r>
      <w:proofErr w:type="spellStart"/>
      <w:r w:rsidRPr="008128F5">
        <w:rPr>
          <w:rFonts w:ascii="Book Antiqua" w:hAnsi="Book Antiqua" w:cs="Bureausans-Regular"/>
          <w:sz w:val="28"/>
          <w:szCs w:val="28"/>
        </w:rPr>
        <w:t>неполнородных</w:t>
      </w:r>
      <w:proofErr w:type="spellEnd"/>
      <w:r w:rsidRPr="008128F5">
        <w:rPr>
          <w:rFonts w:ascii="Book Antiqua" w:hAnsi="Book Antiqua" w:cs="Bureausans-Regular"/>
          <w:sz w:val="28"/>
          <w:szCs w:val="28"/>
        </w:rPr>
        <w:t xml:space="preserve"> брата и (или) сестры – если есть;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 о регистрации ребенка по месту жительства или пребывания на закрепленной территории;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копии документов, подтверждающих право внеочередного, первоочередного приема;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копии документов, подтверждающих право преимущественного приема на интегрированные программы;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 w:cs="Bureausans-Regular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документа, подтверждающего установление опеки или попечительства – если есть;</w:t>
      </w:r>
    </w:p>
    <w:p w:rsidR="00EA7589" w:rsidRPr="008128F5" w:rsidRDefault="00EA7589" w:rsidP="00EA7589">
      <w:pPr>
        <w:pStyle w:val="a7"/>
        <w:numPr>
          <w:ilvl w:val="0"/>
          <w:numId w:val="8"/>
        </w:numPr>
        <w:pBdr>
          <w:top w:val="dashed" w:sz="8" w:space="1" w:color="C00000"/>
          <w:left w:val="dashed" w:sz="8" w:space="4" w:color="C00000"/>
          <w:bottom w:val="dashed" w:sz="8" w:space="1" w:color="C00000"/>
          <w:right w:val="dashed" w:sz="8" w:space="4" w:color="C00000"/>
        </w:pBdr>
        <w:autoSpaceDE w:val="0"/>
        <w:autoSpaceDN w:val="0"/>
        <w:adjustRightInd w:val="0"/>
        <w:jc w:val="both"/>
        <w:divId w:val="933705342"/>
        <w:rPr>
          <w:rFonts w:ascii="Book Antiqua" w:hAnsi="Book Antiqua"/>
          <w:sz w:val="28"/>
          <w:szCs w:val="28"/>
        </w:rPr>
      </w:pPr>
      <w:r w:rsidRPr="008128F5">
        <w:rPr>
          <w:rFonts w:ascii="Book Antiqua" w:hAnsi="Book Antiqua" w:cs="Bureausans-Regular"/>
          <w:sz w:val="28"/>
          <w:szCs w:val="28"/>
        </w:rPr>
        <w:t>копия заключения психолого-медико-педагогической комиссии – если есть.</w:t>
      </w:r>
    </w:p>
    <w:p w:rsidR="00F71CF0" w:rsidRPr="00A01A3E" w:rsidRDefault="00660B93" w:rsidP="00A01A3E">
      <w:pPr>
        <w:pStyle w:val="a3"/>
        <w:spacing w:line="276" w:lineRule="auto"/>
        <w:jc w:val="both"/>
        <w:divId w:val="933705342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Опубликуйте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памятку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официальном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повесьте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информационном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стенде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рядом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образцами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зачислении.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Копии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памятки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также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можно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раздать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собрании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родителям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будущих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первоклассников.</w:t>
      </w:r>
    </w:p>
    <w:p w:rsidR="00F71CF0" w:rsidRPr="00A01A3E" w:rsidRDefault="00660B93" w:rsidP="00A01A3E">
      <w:pPr>
        <w:pStyle w:val="a3"/>
        <w:spacing w:line="276" w:lineRule="auto"/>
        <w:jc w:val="both"/>
        <w:divId w:val="933705342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Родители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вправе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представить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четырьмя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способами: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1)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лично;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2)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заказным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письмом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уведомлением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вручении;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3)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электронной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почте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через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сайт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виде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скан-копий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фотографий;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4)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помощью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порталов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государственных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муниципальных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услуг.</w:t>
      </w:r>
      <w:r w:rsidRPr="00A01A3E">
        <w:rPr>
          <w:rStyle w:val="btn"/>
          <w:rFonts w:ascii="Book Antiqua" w:hAnsi="Book Antiqua"/>
          <w:vanish/>
          <w:sz w:val="28"/>
          <w:szCs w:val="28"/>
        </w:rPr>
        <w:t>1</w:t>
      </w:r>
    </w:p>
    <w:p w:rsidR="00F71CF0" w:rsidRDefault="00660B93" w:rsidP="00A01A3E">
      <w:pPr>
        <w:pStyle w:val="a3"/>
        <w:spacing w:line="276" w:lineRule="auto"/>
        <w:jc w:val="both"/>
        <w:divId w:val="933705342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lastRenderedPageBreak/>
        <w:t>Проверить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достоверность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сведений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электронных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документах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можно,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обратившись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государственным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информационным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системам,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государственные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муниципальные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органы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организации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23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p w:rsidR="00F71CF0" w:rsidRPr="00797EE1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797EE1">
        <w:rPr>
          <w:rFonts w:ascii="Book Antiqua" w:eastAsia="Times New Roman" w:hAnsi="Book Antiqua"/>
          <w:color w:val="C00000"/>
          <w:sz w:val="32"/>
          <w:szCs w:val="28"/>
        </w:rPr>
        <w:t>Когда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начать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прием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заявлений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797EE1">
        <w:rPr>
          <w:rFonts w:ascii="Book Antiqua" w:eastAsia="Times New Roman" w:hAnsi="Book Antiqua"/>
          <w:color w:val="C00000"/>
          <w:sz w:val="32"/>
          <w:szCs w:val="28"/>
        </w:rPr>
        <w:t>класс</w:t>
      </w:r>
    </w:p>
    <w:p w:rsidR="00F71CF0" w:rsidRPr="00A01A3E" w:rsidRDefault="00660B93" w:rsidP="00A01A3E">
      <w:pPr>
        <w:pStyle w:val="a3"/>
        <w:spacing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Начинайте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принимать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льготников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граждан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закрепленных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позднее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1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апреля.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Заканчивайте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30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июня.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незакрепленных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–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6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июля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5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сентября.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Если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приняли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всех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детей-льготников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проживающих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закрепленной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территории,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начинайте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других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раньше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17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p w:rsidR="00F71CF0" w:rsidRDefault="00660B93" w:rsidP="00A01A3E">
      <w:pPr>
        <w:pStyle w:val="a3"/>
        <w:spacing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Зарегистрируйте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журнале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заявлений.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Составьте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расписку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для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Укажите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регистрационный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номер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перечень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документов.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Заверьте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расписку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подписью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ответственного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отдайте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родителям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29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tbl>
      <w:tblPr>
        <w:tblStyle w:val="a8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9627"/>
      </w:tblGrid>
      <w:tr w:rsidR="001F66E9" w:rsidTr="001F66E9">
        <w:trPr>
          <w:divId w:val="1113863616"/>
          <w:trHeight w:val="2809"/>
        </w:trPr>
        <w:tc>
          <w:tcPr>
            <w:tcW w:w="9627" w:type="dxa"/>
          </w:tcPr>
          <w:p w:rsidR="001F66E9" w:rsidRPr="001F66E9" w:rsidRDefault="001F66E9" w:rsidP="0018203B">
            <w:pPr>
              <w:pStyle w:val="a3"/>
              <w:spacing w:before="0" w:beforeAutospacing="0" w:after="0" w:afterAutospacing="0" w:line="276" w:lineRule="auto"/>
              <w:ind w:right="6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bookmarkStart w:id="1" w:name="_Hlk95494620"/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Образцы(прилагаются):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</w:p>
          <w:p w:rsidR="001F66E9" w:rsidRPr="001F66E9" w:rsidRDefault="001F66E9" w:rsidP="0018203B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22" w:right="6" w:firstLine="425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Заявление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о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приеме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первый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класс</w:t>
            </w:r>
          </w:p>
          <w:p w:rsidR="001F66E9" w:rsidRPr="001F66E9" w:rsidRDefault="001F66E9" w:rsidP="0018203B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22" w:right="6" w:firstLine="425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Расписка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получении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документов</w:t>
            </w:r>
          </w:p>
          <w:p w:rsidR="001F66E9" w:rsidRPr="001F66E9" w:rsidRDefault="001F66E9" w:rsidP="0018203B">
            <w:pPr>
              <w:pStyle w:val="a3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22" w:right="6" w:firstLine="425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Журнал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приема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заявлений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о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приеме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на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обучение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b w:val="0"/>
                <w:sz w:val="28"/>
                <w:szCs w:val="28"/>
              </w:rPr>
              <w:t>школу</w:t>
            </w:r>
          </w:p>
          <w:p w:rsidR="001F66E9" w:rsidRPr="001F66E9" w:rsidRDefault="001F66E9" w:rsidP="001F66E9">
            <w:pPr>
              <w:pStyle w:val="a3"/>
              <w:spacing w:before="240" w:beforeAutospacing="0" w:after="0" w:afterAutospacing="0" w:line="276" w:lineRule="auto"/>
              <w:ind w:right="6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proofErr w:type="spellStart"/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В</w:t>
            </w:r>
            <w:r w:rsidRPr="001F66E9">
              <w:rPr>
                <w:rStyle w:val="a6"/>
                <w:color w:val="0070C0"/>
                <w:sz w:val="28"/>
                <w:szCs w:val="28"/>
              </w:rPr>
              <w:t>идеоинструкция</w:t>
            </w:r>
            <w:proofErr w:type="spellEnd"/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(прилага</w:t>
            </w:r>
            <w:r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е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тся):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</w:p>
          <w:p w:rsidR="001F66E9" w:rsidRPr="001F66E9" w:rsidRDefault="001F66E9" w:rsidP="001F66E9">
            <w:pPr>
              <w:pStyle w:val="3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23" w:firstLine="425"/>
              <w:rPr>
                <w:rFonts w:ascii="Book Antiqua" w:eastAsia="Times New Roman" w:hAnsi="Book Antiqua"/>
                <w:sz w:val="28"/>
                <w:szCs w:val="28"/>
              </w:rPr>
            </w:pPr>
            <w:proofErr w:type="spellStart"/>
            <w:r w:rsidRPr="001F66E9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>Видеоинструкция</w:t>
            </w:r>
            <w:proofErr w:type="spellEnd"/>
            <w:r w:rsidRPr="001F66E9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>,</w:t>
            </w:r>
            <w:r w:rsidR="0018203B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>как</w:t>
            </w:r>
            <w:r w:rsidR="0018203B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>проверить</w:t>
            </w:r>
            <w:r w:rsidR="0018203B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eastAsia="Times New Roman" w:hAnsi="Book Antiqua"/>
                <w:bCs/>
                <w:sz w:val="28"/>
                <w:szCs w:val="28"/>
              </w:rPr>
              <w:t>заявление</w:t>
            </w:r>
          </w:p>
        </w:tc>
      </w:tr>
    </w:tbl>
    <w:bookmarkEnd w:id="1"/>
    <w:p w:rsidR="00F71CF0" w:rsidRPr="001F66E9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1F66E9">
        <w:rPr>
          <w:rFonts w:ascii="Book Antiqua" w:eastAsia="Times New Roman" w:hAnsi="Book Antiqua"/>
          <w:color w:val="C00000"/>
          <w:sz w:val="32"/>
          <w:szCs w:val="28"/>
        </w:rPr>
        <w:t>С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какими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документами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ознакомить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родителей</w:t>
      </w:r>
    </w:p>
    <w:p w:rsidR="00F71CF0" w:rsidRPr="00A01A3E" w:rsidRDefault="00660B93" w:rsidP="00A01A3E">
      <w:pPr>
        <w:pStyle w:val="a3"/>
        <w:spacing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Ознакомьте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поступающего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ребенка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его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уставом,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лицензией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образовательную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деятельность,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свидетельством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государственной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аккредитации,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общеобразовательными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программами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другими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документами,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которые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регламентируют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образовательную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деятельность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школы,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права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обязанности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учащихся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20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Предложите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изучить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электронном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виде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бумажном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виде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стенде.</w:t>
      </w:r>
    </w:p>
    <w:p w:rsidR="00F71CF0" w:rsidRPr="001F66E9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1F66E9">
        <w:rPr>
          <w:rFonts w:ascii="Book Antiqua" w:eastAsia="Times New Roman" w:hAnsi="Book Antiqua"/>
          <w:color w:val="C00000"/>
          <w:sz w:val="32"/>
          <w:szCs w:val="28"/>
        </w:rPr>
        <w:t>Когда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издать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приказ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о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зачислении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1F66E9">
        <w:rPr>
          <w:rFonts w:ascii="Book Antiqua" w:eastAsia="Times New Roman" w:hAnsi="Book Antiqua"/>
          <w:color w:val="C00000"/>
          <w:sz w:val="32"/>
          <w:szCs w:val="28"/>
        </w:rPr>
        <w:t>класс</w:t>
      </w:r>
    </w:p>
    <w:p w:rsidR="00F71CF0" w:rsidRPr="00A01A3E" w:rsidRDefault="00660B93" w:rsidP="00E54C0F">
      <w:pPr>
        <w:pStyle w:val="a3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lastRenderedPageBreak/>
        <w:t>Оформите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приказ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ребенка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школу.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Сроки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зависят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категории,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которой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он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относится.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льготников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закрепленной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территории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зачисляйте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течение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трех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рабочих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дней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момента,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когда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прекратили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принимать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заявления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17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Остальных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детей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–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течение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пяти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рабочих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дней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после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31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tbl>
      <w:tblPr>
        <w:tblStyle w:val="a8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9627"/>
      </w:tblGrid>
      <w:tr w:rsidR="006005F8" w:rsidTr="00504967">
        <w:trPr>
          <w:divId w:val="1113863616"/>
          <w:trHeight w:val="886"/>
        </w:trPr>
        <w:tc>
          <w:tcPr>
            <w:tcW w:w="9627" w:type="dxa"/>
          </w:tcPr>
          <w:p w:rsidR="006005F8" w:rsidRPr="001F66E9" w:rsidRDefault="006005F8" w:rsidP="0018203B">
            <w:pPr>
              <w:pStyle w:val="a3"/>
              <w:spacing w:before="0" w:beforeAutospacing="0" w:after="0" w:afterAutospacing="0" w:line="276" w:lineRule="auto"/>
              <w:ind w:right="6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Образ</w:t>
            </w:r>
            <w:r w:rsidR="00504967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е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ц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(прилага</w:t>
            </w:r>
            <w:r w:rsidR="00504967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е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тся):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</w:p>
          <w:p w:rsidR="006005F8" w:rsidRPr="001F66E9" w:rsidRDefault="00504967" w:rsidP="00504967">
            <w:pPr>
              <w:pStyle w:val="3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Приказ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о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зачислении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первый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504967">
              <w:rPr>
                <w:rStyle w:val="a6"/>
                <w:rFonts w:ascii="Book Antiqua" w:hAnsi="Book Antiqua"/>
                <w:bCs/>
                <w:sz w:val="28"/>
                <w:szCs w:val="28"/>
              </w:rPr>
              <w:t>класс</w:t>
            </w:r>
          </w:p>
        </w:tc>
      </w:tr>
    </w:tbl>
    <w:p w:rsidR="0021355D" w:rsidRDefault="00052587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  <w:r w:rsidRPr="00052587">
        <w:rPr>
          <w:rFonts w:ascii="Book Antiqua" w:eastAsia="Times New Roman" w:hAnsi="Book Antiqua"/>
          <w:b w:val="0"/>
          <w:bCs w:val="0"/>
          <w:noProof/>
          <w:sz w:val="28"/>
          <w:szCs w:val="28"/>
        </w:rPr>
        <w:pict>
          <v:shape id="Надпись 1" o:spid="_x0000_s1028" type="#_x0000_t202" style="position:absolute;left:0;text-align:left;margin-left:1.7pt;margin-top:19.95pt;width:480pt;height:262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" fillcolor="#eaf2fa" strokecolor="#2f5597" strokeweight="1pt">
            <v:stroke dashstyle="dash"/>
            <v:textbox>
              <w:txbxContent>
                <w:p w:rsidR="0018203B" w:rsidRPr="00E54C0F" w:rsidRDefault="0018203B" w:rsidP="0021355D">
                  <w:pPr>
                    <w:pStyle w:val="3"/>
                    <w:jc w:val="both"/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</w:pPr>
                  <w:r w:rsidRPr="00E54C0F"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  <w:t>Ситуация</w:t>
                  </w:r>
                </w:p>
                <w:p w:rsidR="0018203B" w:rsidRPr="00E54C0F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b/>
                      <w:sz w:val="26"/>
                      <w:szCs w:val="26"/>
                    </w:rPr>
                    <w:t>Надо ли заключать договор на обучение с родителями при приеме в школу</w:t>
                  </w:r>
                </w:p>
                <w:p w:rsidR="0018203B" w:rsidRPr="00E54C0F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Нет, не надо.</w:t>
                  </w:r>
                </w:p>
                <w:p w:rsidR="0018203B" w:rsidRPr="00E54C0F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Издайте приказ о зачислении. Его достаточно, чтобы принять ребенка в школу на обучение за счет бюджетных средств (</w:t>
                  </w:r>
                  <w:r w:rsidRPr="00E54C0F">
                    <w:rPr>
                      <w:rFonts w:ascii="Book Antiqua" w:hAnsi="Book Antiqua"/>
                      <w:color w:val="0000FF"/>
                      <w:sz w:val="26"/>
                      <w:szCs w:val="26"/>
                      <w:u w:val="single"/>
                    </w:rPr>
                    <w:t>ч. 1 ст. 53 Федерального закона от 29.12.2012 № 273-ФЗ</w:t>
                  </w: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).</w:t>
                  </w:r>
                </w:p>
                <w:p w:rsidR="0018203B" w:rsidRPr="00E54C0F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Договор заключайте, если принимаете на обучение за счет средств физических и юридических лиц или по образовательным программам дошкольного образования (</w:t>
                  </w:r>
                  <w:r w:rsidRPr="00E54C0F">
                    <w:rPr>
                      <w:rFonts w:ascii="Book Antiqua" w:hAnsi="Book Antiqua"/>
                      <w:color w:val="0000FF"/>
                      <w:sz w:val="26"/>
                      <w:szCs w:val="26"/>
                      <w:u w:val="single"/>
                    </w:rPr>
                    <w:t>ч. 2 ст. 53 Федерального закона от 29.12.2012 № 273-ФЗ</w:t>
                  </w: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).</w:t>
                  </w:r>
                </w:p>
                <w:p w:rsidR="0018203B" w:rsidRPr="00E54C0F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eastAsia="Times New Roman" w:hAnsi="Book Antiqua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052587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  <w:r w:rsidRPr="00052587">
        <w:rPr>
          <w:rFonts w:ascii="Book Antiqua" w:eastAsia="Times New Roman" w:hAnsi="Book Antiqua"/>
          <w:b w:val="0"/>
          <w:bCs w:val="0"/>
          <w:noProof/>
          <w:sz w:val="28"/>
          <w:szCs w:val="28"/>
        </w:rPr>
        <w:pict>
          <v:shape id="Надпись 2" o:spid="_x0000_s1029" type="#_x0000_t202" style="position:absolute;left:0;text-align:left;margin-left:-.1pt;margin-top:11.7pt;width:480pt;height:180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" fillcolor="#eaf2fa" strokecolor="#2f5597" strokeweight="1pt">
            <v:stroke dashstyle="dash"/>
            <v:textbox>
              <w:txbxContent>
                <w:p w:rsidR="0018203B" w:rsidRPr="00E54C0F" w:rsidRDefault="0018203B" w:rsidP="0021355D">
                  <w:pPr>
                    <w:pStyle w:val="3"/>
                    <w:jc w:val="both"/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</w:pPr>
                  <w:r w:rsidRPr="00E54C0F">
                    <w:rPr>
                      <w:rFonts w:ascii="Book Antiqua" w:eastAsia="Times New Roman" w:hAnsi="Book Antiqua"/>
                      <w:color w:val="0070C0"/>
                      <w:sz w:val="26"/>
                      <w:szCs w:val="26"/>
                    </w:rPr>
                    <w:t>Ситуация</w:t>
                  </w:r>
                </w:p>
                <w:p w:rsidR="0018203B" w:rsidRPr="00E54C0F" w:rsidRDefault="0018203B" w:rsidP="00E54C0F">
                  <w:pPr>
                    <w:pStyle w:val="incut-v4title"/>
                    <w:spacing w:before="120" w:beforeAutospacing="0" w:after="120" w:afterAutospacing="0" w:line="276" w:lineRule="auto"/>
                    <w:jc w:val="both"/>
                    <w:rPr>
                      <w:rFonts w:ascii="Book Antiqua" w:hAnsi="Book Antiqua"/>
                      <w:b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b/>
                      <w:sz w:val="26"/>
                      <w:szCs w:val="26"/>
                    </w:rPr>
                    <w:t>Надо ли размещать на сайте школы приказ о зачислении</w:t>
                  </w:r>
                </w:p>
                <w:p w:rsidR="0018203B" w:rsidRPr="00E54C0F" w:rsidRDefault="0018203B" w:rsidP="00E54C0F">
                  <w:pPr>
                    <w:pStyle w:val="a3"/>
                    <w:spacing w:before="120" w:beforeAutospacing="0" w:after="120" w:afterAutospacing="0"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Нет, не надо.</w:t>
                  </w:r>
                </w:p>
                <w:p w:rsidR="0018203B" w:rsidRPr="00E54C0F" w:rsidRDefault="0018203B" w:rsidP="00E54C0F">
                  <w:pPr>
                    <w:pStyle w:val="a3"/>
                    <w:spacing w:before="120" w:beforeAutospacing="0" w:after="120" w:afterAutospacing="0"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 xml:space="preserve">Федеральное законодательство, в том числе </w:t>
                  </w:r>
                  <w:r w:rsidRPr="00E54C0F">
                    <w:rPr>
                      <w:rFonts w:ascii="Book Antiqua" w:hAnsi="Book Antiqua"/>
                      <w:color w:val="0000FF"/>
                      <w:sz w:val="26"/>
                      <w:szCs w:val="26"/>
                    </w:rPr>
                    <w:t>Порядок приема в школу</w:t>
                  </w: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, не требует вывешивать на сайте приказ о зачислении. Однако школа вправе разместить обезличенную информацию – то есть без имен детей.</w:t>
                  </w:r>
                </w:p>
                <w:p w:rsidR="0018203B" w:rsidRPr="00E54C0F" w:rsidRDefault="0018203B" w:rsidP="00E54C0F">
                  <w:pPr>
                    <w:pStyle w:val="a3"/>
                    <w:spacing w:before="120" w:beforeAutospacing="0" w:after="120" w:afterAutospacing="0" w:line="276" w:lineRule="auto"/>
                    <w:jc w:val="both"/>
                    <w:rPr>
                      <w:rFonts w:ascii="Book Antiqua" w:hAnsi="Book Antiqua"/>
                      <w:sz w:val="26"/>
                      <w:szCs w:val="26"/>
                    </w:rPr>
                  </w:pPr>
                  <w:r w:rsidRPr="00E54C0F">
                    <w:rPr>
                      <w:rFonts w:ascii="Book Antiqua" w:hAnsi="Book Antiqua"/>
                      <w:sz w:val="26"/>
                      <w:szCs w:val="26"/>
                    </w:rPr>
                    <w:t>Чтобы известить родителей о зачислении ребенка на обучение, направьте им выписку из приказа.</w:t>
                  </w:r>
                </w:p>
                <w:p w:rsidR="0018203B" w:rsidRPr="00E54C0F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eastAsia="Times New Roman" w:hAnsi="Book Antiqua"/>
                      <w:color w:val="000000" w:themeColor="text1"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1729301196"/>
        <w:rPr>
          <w:rFonts w:ascii="Book Antiqua" w:eastAsia="Times New Roman" w:hAnsi="Book Antiqua"/>
          <w:sz w:val="28"/>
          <w:szCs w:val="28"/>
        </w:rPr>
      </w:pPr>
    </w:p>
    <w:p w:rsidR="00F71CF0" w:rsidRPr="0021355D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21355D">
        <w:rPr>
          <w:rFonts w:ascii="Book Antiqua" w:eastAsia="Times New Roman" w:hAnsi="Book Antiqua"/>
          <w:color w:val="C00000"/>
          <w:sz w:val="32"/>
          <w:szCs w:val="28"/>
        </w:rPr>
        <w:t>Как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открыть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личное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дело</w:t>
      </w:r>
    </w:p>
    <w:p w:rsidR="00F71CF0" w:rsidRPr="00A01A3E" w:rsidRDefault="00660B93" w:rsidP="00E54C0F">
      <w:pPr>
        <w:pStyle w:val="a3"/>
        <w:spacing w:before="0" w:beforeAutospacing="0" w:after="0" w:afterAutospacing="0"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На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каждого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зачисленного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ученика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откройте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личное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дело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(п.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32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Порядка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школу).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Храните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заявление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другие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которые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предоставили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родители.</w:t>
      </w:r>
    </w:p>
    <w:p w:rsidR="00F71CF0" w:rsidRPr="00A01A3E" w:rsidRDefault="00660B93" w:rsidP="00E54C0F">
      <w:pPr>
        <w:pStyle w:val="a3"/>
        <w:spacing w:before="0" w:beforeAutospacing="0" w:after="0" w:afterAutospacing="0" w:line="276" w:lineRule="auto"/>
        <w:jc w:val="both"/>
        <w:divId w:val="1113863616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Выдайте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ответственному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памятку,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чтобы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он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включил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дело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необходимые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документы.</w:t>
      </w:r>
    </w:p>
    <w:p w:rsidR="00F71CF0" w:rsidRDefault="00660B93" w:rsidP="00E54C0F">
      <w:pPr>
        <w:pStyle w:val="a3"/>
        <w:spacing w:before="0" w:beforeAutospacing="0" w:after="0" w:afterAutospacing="0" w:line="276" w:lineRule="auto"/>
        <w:jc w:val="both"/>
        <w:divId w:val="1113863616"/>
        <w:rPr>
          <w:rStyle w:val="a6"/>
          <w:rFonts w:ascii="Book Antiqua" w:hAnsi="Book Antiqua"/>
          <w:color w:val="0070C0"/>
          <w:sz w:val="28"/>
          <w:szCs w:val="28"/>
        </w:rPr>
      </w:pPr>
      <w:r w:rsidRPr="0021355D">
        <w:rPr>
          <w:rStyle w:val="a6"/>
          <w:rFonts w:ascii="Book Antiqua" w:hAnsi="Book Antiqua"/>
          <w:color w:val="0070C0"/>
          <w:sz w:val="28"/>
          <w:szCs w:val="28"/>
        </w:rPr>
        <w:lastRenderedPageBreak/>
        <w:t>Памятка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21355D">
        <w:rPr>
          <w:rStyle w:val="a6"/>
          <w:rFonts w:ascii="Book Antiqua" w:hAnsi="Book Antiqua"/>
          <w:color w:val="0070C0"/>
          <w:sz w:val="28"/>
          <w:szCs w:val="28"/>
        </w:rPr>
        <w:t>для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21355D">
        <w:rPr>
          <w:rStyle w:val="a6"/>
          <w:rFonts w:ascii="Book Antiqua" w:hAnsi="Book Antiqua"/>
          <w:color w:val="0070C0"/>
          <w:sz w:val="28"/>
          <w:szCs w:val="28"/>
        </w:rPr>
        <w:t>ответственного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21355D">
        <w:rPr>
          <w:rStyle w:val="a6"/>
          <w:rFonts w:ascii="Book Antiqua" w:hAnsi="Book Antiqua"/>
          <w:color w:val="0070C0"/>
          <w:sz w:val="28"/>
          <w:szCs w:val="28"/>
        </w:rPr>
        <w:t>за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21355D">
        <w:rPr>
          <w:rStyle w:val="a6"/>
          <w:rFonts w:ascii="Book Antiqua" w:hAnsi="Book Antiqua"/>
          <w:color w:val="0070C0"/>
          <w:sz w:val="28"/>
          <w:szCs w:val="28"/>
        </w:rPr>
        <w:t>личные</w:t>
      </w:r>
      <w:r w:rsidR="0018203B">
        <w:rPr>
          <w:rStyle w:val="a6"/>
          <w:rFonts w:ascii="Book Antiqua" w:hAnsi="Book Antiqua"/>
          <w:color w:val="0070C0"/>
          <w:sz w:val="28"/>
          <w:szCs w:val="28"/>
        </w:rPr>
        <w:t xml:space="preserve"> </w:t>
      </w:r>
      <w:r w:rsidRPr="0021355D">
        <w:rPr>
          <w:rStyle w:val="a6"/>
          <w:rFonts w:ascii="Book Antiqua" w:hAnsi="Book Antiqua"/>
          <w:color w:val="0070C0"/>
          <w:sz w:val="28"/>
          <w:szCs w:val="28"/>
        </w:rPr>
        <w:t>дела</w:t>
      </w:r>
    </w:p>
    <w:p w:rsidR="0021355D" w:rsidRPr="0021355D" w:rsidRDefault="0021355D" w:rsidP="0021355D">
      <w:pPr>
        <w:pStyle w:val="a3"/>
        <w:spacing w:line="276" w:lineRule="auto"/>
        <w:jc w:val="center"/>
        <w:divId w:val="1113863616"/>
        <w:rPr>
          <w:rFonts w:ascii="Book Antiqua" w:hAnsi="Book Antiqua"/>
          <w:color w:val="0070C0"/>
          <w:sz w:val="28"/>
          <w:szCs w:val="28"/>
        </w:rPr>
      </w:pPr>
      <w:r>
        <w:rPr>
          <w:rFonts w:ascii="Book Antiqua" w:hAnsi="Book Antiqua"/>
          <w:noProof/>
          <w:color w:val="0070C0"/>
          <w:sz w:val="28"/>
          <w:szCs w:val="28"/>
        </w:rPr>
        <w:drawing>
          <wp:inline distT="0" distB="0" distL="0" distR="0">
            <wp:extent cx="5269230" cy="7448661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агруженное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187" cy="748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F0" w:rsidRPr="0021355D" w:rsidRDefault="00660B93" w:rsidP="00FC7687">
      <w:pPr>
        <w:pStyle w:val="2"/>
        <w:numPr>
          <w:ilvl w:val="0"/>
          <w:numId w:val="10"/>
        </w:numPr>
        <w:spacing w:line="276" w:lineRule="auto"/>
        <w:jc w:val="both"/>
        <w:divId w:val="1113863616"/>
        <w:rPr>
          <w:rFonts w:ascii="Book Antiqua" w:eastAsia="Times New Roman" w:hAnsi="Book Antiqua"/>
          <w:color w:val="C00000"/>
          <w:sz w:val="32"/>
          <w:szCs w:val="28"/>
        </w:rPr>
      </w:pPr>
      <w:r w:rsidRPr="0021355D">
        <w:rPr>
          <w:rFonts w:ascii="Book Antiqua" w:eastAsia="Times New Roman" w:hAnsi="Book Antiqua"/>
          <w:color w:val="C00000"/>
          <w:sz w:val="32"/>
          <w:szCs w:val="28"/>
        </w:rPr>
        <w:t>Когда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отказать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приеме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в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первый</w:t>
      </w:r>
      <w:r w:rsidR="0018203B">
        <w:rPr>
          <w:rFonts w:ascii="Book Antiqua" w:eastAsia="Times New Roman" w:hAnsi="Book Antiqua"/>
          <w:color w:val="C00000"/>
          <w:sz w:val="32"/>
          <w:szCs w:val="28"/>
        </w:rPr>
        <w:t xml:space="preserve"> </w:t>
      </w:r>
      <w:r w:rsidRPr="0021355D">
        <w:rPr>
          <w:rFonts w:ascii="Book Antiqua" w:eastAsia="Times New Roman" w:hAnsi="Book Antiqua"/>
          <w:color w:val="C00000"/>
          <w:sz w:val="32"/>
          <w:szCs w:val="28"/>
        </w:rPr>
        <w:t>класс</w:t>
      </w:r>
    </w:p>
    <w:p w:rsidR="00F71CF0" w:rsidRPr="00A01A3E" w:rsidRDefault="00660B93" w:rsidP="00A01A3E">
      <w:pPr>
        <w:pStyle w:val="a3"/>
        <w:spacing w:line="276" w:lineRule="auto"/>
        <w:jc w:val="both"/>
        <w:divId w:val="2100055315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Отказать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приеме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первоклассника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можно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единственном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случае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–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если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нет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свободных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мест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ч.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4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ст.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67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Федерального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закона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от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29.12.2012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№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273-ФЗ,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15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Решение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отказе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оформите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письменно,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например,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составьте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уведомление.</w:t>
      </w:r>
    </w:p>
    <w:tbl>
      <w:tblPr>
        <w:tblStyle w:val="a8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/>
      </w:tblPr>
      <w:tblGrid>
        <w:gridCol w:w="9627"/>
      </w:tblGrid>
      <w:tr w:rsidR="0021355D" w:rsidTr="0021355D">
        <w:trPr>
          <w:divId w:val="2100055315"/>
          <w:trHeight w:val="886"/>
        </w:trPr>
        <w:tc>
          <w:tcPr>
            <w:tcW w:w="9627" w:type="dxa"/>
          </w:tcPr>
          <w:p w:rsidR="0021355D" w:rsidRPr="001F66E9" w:rsidRDefault="0021355D" w:rsidP="0018203B">
            <w:pPr>
              <w:pStyle w:val="a3"/>
              <w:spacing w:before="0" w:beforeAutospacing="0" w:after="0" w:afterAutospacing="0" w:line="276" w:lineRule="auto"/>
              <w:ind w:right="6"/>
              <w:jc w:val="both"/>
              <w:rPr>
                <w:rStyle w:val="a6"/>
                <w:rFonts w:ascii="Book Antiqua" w:hAnsi="Book Antiqua"/>
                <w:b w:val="0"/>
                <w:bCs w:val="0"/>
                <w:sz w:val="28"/>
                <w:szCs w:val="28"/>
              </w:rPr>
            </w:pP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lastRenderedPageBreak/>
              <w:t>Образ</w:t>
            </w:r>
            <w:r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е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ц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(прилага</w:t>
            </w:r>
            <w:r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е</w:t>
            </w:r>
            <w:r w:rsidRPr="001F66E9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>тся):</w:t>
            </w:r>
            <w:r w:rsidR="0018203B">
              <w:rPr>
                <w:rStyle w:val="a6"/>
                <w:rFonts w:ascii="Book Antiqua" w:hAnsi="Book Antiqua"/>
                <w:color w:val="0070C0"/>
                <w:sz w:val="28"/>
                <w:szCs w:val="28"/>
              </w:rPr>
              <w:t xml:space="preserve"> </w:t>
            </w:r>
          </w:p>
          <w:p w:rsidR="0021355D" w:rsidRPr="001F66E9" w:rsidRDefault="0021355D" w:rsidP="0018203B">
            <w:pPr>
              <w:pStyle w:val="3"/>
              <w:numPr>
                <w:ilvl w:val="0"/>
                <w:numId w:val="6"/>
              </w:numPr>
              <w:spacing w:before="0" w:beforeAutospacing="0" w:after="0" w:afterAutospacing="0" w:line="276" w:lineRule="auto"/>
              <w:rPr>
                <w:rFonts w:ascii="Book Antiqua" w:eastAsia="Times New Roman" w:hAnsi="Book Antiqua"/>
                <w:sz w:val="28"/>
                <w:szCs w:val="28"/>
              </w:rPr>
            </w:pP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Уведомление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об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отказе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приеме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в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первый</w:t>
            </w:r>
            <w:r w:rsidR="0018203B">
              <w:rPr>
                <w:rStyle w:val="a6"/>
                <w:rFonts w:ascii="Book Antiqua" w:hAnsi="Book Antiqua"/>
                <w:bCs/>
                <w:sz w:val="28"/>
                <w:szCs w:val="28"/>
              </w:rPr>
              <w:t xml:space="preserve"> </w:t>
            </w:r>
            <w:r w:rsidRPr="0021355D">
              <w:rPr>
                <w:rStyle w:val="a6"/>
                <w:rFonts w:ascii="Book Antiqua" w:hAnsi="Book Antiqua"/>
                <w:bCs/>
                <w:sz w:val="28"/>
                <w:szCs w:val="28"/>
              </w:rPr>
              <w:t>класс</w:t>
            </w:r>
          </w:p>
        </w:tc>
      </w:tr>
    </w:tbl>
    <w:p w:rsidR="00F71CF0" w:rsidRPr="00A01A3E" w:rsidRDefault="00660B93" w:rsidP="0021355D">
      <w:pPr>
        <w:pStyle w:val="a3"/>
        <w:spacing w:line="276" w:lineRule="auto"/>
        <w:jc w:val="both"/>
        <w:divId w:val="2100055315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Ведите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учет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отказов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журнале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регистрации.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Это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позволит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быстро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найти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нужный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документ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проверке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или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случае,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когда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родители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обжалуют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отказ.</w:t>
      </w:r>
    </w:p>
    <w:p w:rsidR="00F71CF0" w:rsidRPr="00A01A3E" w:rsidRDefault="00660B93" w:rsidP="00A01A3E">
      <w:pPr>
        <w:pStyle w:val="a3"/>
        <w:spacing w:line="276" w:lineRule="auto"/>
        <w:jc w:val="both"/>
        <w:divId w:val="2100055315"/>
        <w:rPr>
          <w:rFonts w:ascii="Book Antiqua" w:hAnsi="Book Antiqua"/>
          <w:sz w:val="28"/>
          <w:szCs w:val="28"/>
        </w:rPr>
      </w:pPr>
      <w:r w:rsidRPr="00A01A3E">
        <w:rPr>
          <w:rFonts w:ascii="Book Antiqua" w:hAnsi="Book Antiqua"/>
          <w:sz w:val="28"/>
          <w:szCs w:val="28"/>
        </w:rPr>
        <w:t>Чтобы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устроить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ребенка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в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другую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школу,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направьте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родителей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к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учредителю</w:t>
      </w:r>
      <w:r w:rsidR="0018203B">
        <w:rPr>
          <w:rFonts w:ascii="Book Antiqua" w:hAnsi="Book Antiqua"/>
          <w:sz w:val="28"/>
          <w:szCs w:val="28"/>
        </w:rPr>
        <w:t xml:space="preserve"> </w:t>
      </w:r>
      <w:r w:rsidRPr="00A01A3E">
        <w:rPr>
          <w:rFonts w:ascii="Book Antiqua" w:hAnsi="Book Antiqua"/>
          <w:sz w:val="28"/>
          <w:szCs w:val="28"/>
        </w:rPr>
        <w:t>(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п.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15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Порядка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приема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в</w:t>
      </w:r>
      <w:r w:rsidR="0018203B">
        <w:rPr>
          <w:rFonts w:ascii="Book Antiqua" w:hAnsi="Book Antiqua"/>
          <w:color w:val="0000FF"/>
          <w:sz w:val="28"/>
          <w:szCs w:val="28"/>
          <w:u w:val="single"/>
        </w:rPr>
        <w:t xml:space="preserve"> </w:t>
      </w:r>
      <w:r w:rsidRPr="003E6A35">
        <w:rPr>
          <w:rFonts w:ascii="Book Antiqua" w:hAnsi="Book Antiqua"/>
          <w:color w:val="0000FF"/>
          <w:sz w:val="28"/>
          <w:szCs w:val="28"/>
          <w:u w:val="single"/>
        </w:rPr>
        <w:t>школу</w:t>
      </w:r>
      <w:r w:rsidRPr="00A01A3E">
        <w:rPr>
          <w:rFonts w:ascii="Book Antiqua" w:hAnsi="Book Antiqua"/>
          <w:sz w:val="28"/>
          <w:szCs w:val="28"/>
        </w:rPr>
        <w:t>).</w:t>
      </w:r>
    </w:p>
    <w:p w:rsidR="0021355D" w:rsidRDefault="00052587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  <w:r w:rsidRPr="00052587">
        <w:rPr>
          <w:rFonts w:ascii="Book Antiqua" w:eastAsia="Times New Roman" w:hAnsi="Book Antiqua"/>
          <w:b w:val="0"/>
          <w:bCs w:val="0"/>
          <w:noProof/>
          <w:sz w:val="28"/>
          <w:szCs w:val="28"/>
        </w:rPr>
        <w:pict>
          <v:shape id="Надпись 9" o:spid="_x0000_s1030" type="#_x0000_t202" style="position:absolute;left:0;text-align:left;margin-left:1.8pt;margin-top:4.6pt;width:480pt;height:328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" fillcolor="#eaf2fa" strokecolor="#2f5597" strokeweight="1pt">
            <v:stroke dashstyle="dash"/>
            <v:textbox>
              <w:txbxContent>
                <w:p w:rsidR="0018203B" w:rsidRPr="00566D0A" w:rsidRDefault="0018203B" w:rsidP="0021355D">
                  <w:pPr>
                    <w:pStyle w:val="3"/>
                    <w:jc w:val="both"/>
                    <w:rPr>
                      <w:rFonts w:ascii="Book Antiqua" w:eastAsia="Times New Roman" w:hAnsi="Book Antiqua"/>
                      <w:color w:val="0070C0"/>
                      <w:sz w:val="28"/>
                      <w:szCs w:val="28"/>
                    </w:rPr>
                  </w:pPr>
                  <w:r w:rsidRPr="00566D0A">
                    <w:rPr>
                      <w:rFonts w:ascii="Book Antiqua" w:eastAsia="Times New Roman" w:hAnsi="Book Antiqua"/>
                      <w:color w:val="0070C0"/>
                      <w:sz w:val="28"/>
                      <w:szCs w:val="28"/>
                    </w:rPr>
                    <w:t>Ситуация</w:t>
                  </w:r>
                </w:p>
                <w:p w:rsidR="0018203B" w:rsidRPr="0021355D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21355D">
                    <w:rPr>
                      <w:rFonts w:ascii="Book Antiqua" w:hAnsi="Book Antiqua"/>
                      <w:b/>
                      <w:sz w:val="28"/>
                      <w:szCs w:val="28"/>
                    </w:rPr>
                    <w:t>Можно ли зачислить ребенка сразу во второй класс, если он до этого нигде не учился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Нет, нельзя.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 xml:space="preserve">Зачислите ребенка в первый класс и разработайте для него </w:t>
                  </w:r>
                  <w:r w:rsidRPr="00BF1AF2">
                    <w:rPr>
                      <w:rFonts w:ascii="Book Antiqua" w:hAnsi="Book Antiqua"/>
                      <w:sz w:val="28"/>
                      <w:szCs w:val="28"/>
                    </w:rPr>
                    <w:t xml:space="preserve">индивидуальный учебный план. </w:t>
                  </w: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После того как ребенок подтвердит полученные знания, переведите его во второй класс.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Если ребенок получал образование в семье, зачисляйте его на основании результатов промежуточной аттестации, которую он проходил в предыдущей школе (</w:t>
                  </w:r>
                  <w:r w:rsidRPr="0021355D">
                    <w:rPr>
                      <w:rFonts w:ascii="Book Antiqua" w:hAnsi="Book Antiqua"/>
                      <w:color w:val="0000FF"/>
                      <w:sz w:val="28"/>
                      <w:szCs w:val="28"/>
                      <w:u w:val="single"/>
                    </w:rPr>
                    <w:t>ч. 3 ст. 34 Федерального закона от 29.12.2012 № 273-ФЗ</w:t>
                  </w: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 xml:space="preserve">). Порядок подачи заявления, перечень документов и оформление зачисления в этом случае совпадают с общим порядком приема. </w:t>
                  </w:r>
                </w:p>
                <w:p w:rsidR="0018203B" w:rsidRPr="00566D0A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eastAsia="Times New Roman" w:hAnsi="Book Antiqua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052587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  <w:r w:rsidRPr="00052587">
        <w:rPr>
          <w:rFonts w:ascii="Book Antiqua" w:eastAsia="Times New Roman" w:hAnsi="Book Antiqua"/>
          <w:b w:val="0"/>
          <w:bCs w:val="0"/>
          <w:noProof/>
          <w:sz w:val="28"/>
          <w:szCs w:val="28"/>
        </w:rPr>
        <w:pict>
          <v:shape id="Надпись 10" o:spid="_x0000_s1031" type="#_x0000_t202" style="position:absolute;left:0;text-align:left;margin-left:1.75pt;margin-top:3.45pt;width:480pt;height:565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" fillcolor="#eaf2fa" strokecolor="#2f5597" strokeweight="1pt">
            <v:stroke dashstyle="dash"/>
            <v:textbox>
              <w:txbxContent>
                <w:p w:rsidR="0018203B" w:rsidRPr="00566D0A" w:rsidRDefault="0018203B" w:rsidP="0021355D">
                  <w:pPr>
                    <w:pStyle w:val="3"/>
                    <w:jc w:val="both"/>
                    <w:rPr>
                      <w:rFonts w:ascii="Book Antiqua" w:eastAsia="Times New Roman" w:hAnsi="Book Antiqua"/>
                      <w:color w:val="0070C0"/>
                      <w:sz w:val="28"/>
                      <w:szCs w:val="28"/>
                    </w:rPr>
                  </w:pPr>
                  <w:r w:rsidRPr="00566D0A">
                    <w:rPr>
                      <w:rFonts w:ascii="Book Antiqua" w:eastAsia="Times New Roman" w:hAnsi="Book Antiqua"/>
                      <w:color w:val="0070C0"/>
                      <w:sz w:val="28"/>
                      <w:szCs w:val="28"/>
                    </w:rPr>
                    <w:t>Ситуация</w:t>
                  </w:r>
                </w:p>
                <w:p w:rsidR="0018203B" w:rsidRPr="0021355D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21355D">
                    <w:rPr>
                      <w:rFonts w:ascii="Book Antiqua" w:hAnsi="Book Antiqua"/>
                      <w:b/>
                      <w:sz w:val="28"/>
                      <w:szCs w:val="28"/>
                    </w:rPr>
                    <w:t>Можно ли зачислить в школу ребенка с умственной отсталостью (интеллектуальными нарушениями), если он уже получил свидетельство об обучении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Да, можно.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proofErr w:type="spellStart"/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Минпросвещения</w:t>
                  </w:r>
                  <w:proofErr w:type="spellEnd"/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 xml:space="preserve"> разъяснило, что гражданин с ОВЗ, получивший свидетельство об обучении или профессиональном обучении, вправе продолжить учебу по программам основного и среднего общего образования независимо от возраста.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Школа самостоятельно определяет класс, в который будет зачислен учащийся, на основании результатов его аттестации по предметам.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Ученик с ОВЗ может учиться в очной, очно-заочной и заочной формах с применением электронного обучения и дистанционных образовательных технологий.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Учащийся вправе пройти промежуточную и государственную итоговую аттестацию экстерном бесплатно. В это время он пользуется всеми академическими правами.</w:t>
                  </w:r>
                </w:p>
                <w:p w:rsidR="0018203B" w:rsidRPr="00A01A3E" w:rsidRDefault="0018203B" w:rsidP="0021355D">
                  <w:pPr>
                    <w:pStyle w:val="a3"/>
                    <w:spacing w:line="276" w:lineRule="auto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Регион вправе установить, что лица с умственной отсталостью (интеллектуальными нарушениями), в том числе старше 18 лет, могут получить общее образование в специальной образовательной организации. В противном случае, надо создать специальные условия обучения в той школе, где они решили учиться (</w:t>
                  </w:r>
                  <w:r w:rsidRPr="0021355D">
                    <w:rPr>
                      <w:rFonts w:ascii="Book Antiqua" w:hAnsi="Book Antiqua"/>
                      <w:color w:val="0000FF"/>
                      <w:sz w:val="28"/>
                      <w:szCs w:val="28"/>
                      <w:u w:val="single"/>
                    </w:rPr>
                    <w:t xml:space="preserve">письмо </w:t>
                  </w:r>
                  <w:proofErr w:type="spellStart"/>
                  <w:r w:rsidRPr="0021355D">
                    <w:rPr>
                      <w:rFonts w:ascii="Book Antiqua" w:hAnsi="Book Antiqua"/>
                      <w:color w:val="0000FF"/>
                      <w:sz w:val="28"/>
                      <w:szCs w:val="28"/>
                      <w:u w:val="single"/>
                    </w:rPr>
                    <w:t>Минпросвещения</w:t>
                  </w:r>
                  <w:proofErr w:type="spellEnd"/>
                  <w:r w:rsidRPr="0021355D">
                    <w:rPr>
                      <w:rFonts w:ascii="Book Antiqua" w:hAnsi="Book Antiqua"/>
                      <w:color w:val="0000FF"/>
                      <w:sz w:val="28"/>
                      <w:szCs w:val="28"/>
                      <w:u w:val="single"/>
                    </w:rPr>
                    <w:t xml:space="preserve"> от 02.11.2018 № ТС-459/07</w:t>
                  </w:r>
                  <w:r w:rsidRPr="00A01A3E">
                    <w:rPr>
                      <w:rFonts w:ascii="Book Antiqua" w:hAnsi="Book Antiqua"/>
                      <w:sz w:val="28"/>
                      <w:szCs w:val="28"/>
                    </w:rPr>
                    <w:t>).</w:t>
                  </w:r>
                </w:p>
                <w:p w:rsidR="0018203B" w:rsidRPr="00566D0A" w:rsidRDefault="0018203B" w:rsidP="0021355D">
                  <w:pPr>
                    <w:pStyle w:val="incut-v4title"/>
                    <w:spacing w:line="276" w:lineRule="auto"/>
                    <w:jc w:val="both"/>
                    <w:rPr>
                      <w:rFonts w:ascii="Book Antiqua" w:eastAsia="Times New Roman" w:hAnsi="Book Antiqua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A01A3E">
      <w:pPr>
        <w:pStyle w:val="3"/>
        <w:spacing w:line="276" w:lineRule="auto"/>
        <w:jc w:val="both"/>
        <w:divId w:val="265306562"/>
        <w:rPr>
          <w:rFonts w:ascii="Book Antiqua" w:eastAsia="Times New Roman" w:hAnsi="Book Antiqua"/>
          <w:sz w:val="28"/>
          <w:szCs w:val="28"/>
        </w:rPr>
      </w:pPr>
    </w:p>
    <w:p w:rsidR="0021355D" w:rsidRDefault="0021355D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21355D" w:rsidRDefault="0021355D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21355D" w:rsidRDefault="0021355D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21355D" w:rsidRDefault="0021355D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21355D" w:rsidRDefault="0021355D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7A1442" w:rsidRDefault="007A1442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</w:p>
    <w:p w:rsidR="00660B93" w:rsidRPr="0021355D" w:rsidRDefault="00660B93" w:rsidP="0021355D">
      <w:pPr>
        <w:spacing w:before="100" w:beforeAutospacing="1" w:after="100" w:afterAutospacing="1" w:line="276" w:lineRule="auto"/>
        <w:jc w:val="right"/>
        <w:divId w:val="567880276"/>
        <w:rPr>
          <w:rFonts w:ascii="Book Antiqua" w:eastAsia="Times New Roman" w:hAnsi="Book Antiqua" w:cs="Arial"/>
          <w:i/>
          <w:szCs w:val="28"/>
        </w:rPr>
      </w:pPr>
      <w:r w:rsidRPr="0021355D">
        <w:rPr>
          <w:rFonts w:ascii="Book Antiqua" w:eastAsia="Times New Roman" w:hAnsi="Book Antiqua" w:cs="Arial"/>
          <w:i/>
          <w:szCs w:val="28"/>
        </w:rPr>
        <w:t>©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Материал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из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Справочной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системы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«</w:t>
      </w:r>
      <w:r w:rsidR="00E54C0F" w:rsidRPr="0021355D">
        <w:rPr>
          <w:rFonts w:ascii="Book Antiqua" w:eastAsia="Times New Roman" w:hAnsi="Book Antiqua" w:cs="Arial"/>
          <w:i/>
          <w:szCs w:val="28"/>
        </w:rPr>
        <w:t>Образование»</w:t>
      </w:r>
      <w:r w:rsidR="00E54C0F">
        <w:rPr>
          <w:rFonts w:ascii="Book Antiqua" w:eastAsia="Times New Roman" w:hAnsi="Book Antiqua" w:cs="Arial"/>
          <w:i/>
          <w:szCs w:val="28"/>
        </w:rPr>
        <w:t xml:space="preserve">, </w:t>
      </w:r>
      <w:bookmarkStart w:id="2" w:name="_GoBack"/>
      <w:bookmarkEnd w:id="2"/>
      <w:r w:rsidR="00E54C0F" w:rsidRPr="0021355D">
        <w:rPr>
          <w:rFonts w:ascii="Book Antiqua" w:eastAsia="Times New Roman" w:hAnsi="Book Antiqua" w:cs="Arial"/>
          <w:i/>
          <w:szCs w:val="28"/>
        </w:rPr>
        <w:t>https://vip.1obraz.ru</w:t>
      </w:r>
      <w:r w:rsidRPr="0021355D">
        <w:rPr>
          <w:rFonts w:ascii="Book Antiqua" w:eastAsia="Times New Roman" w:hAnsi="Book Antiqua" w:cs="Arial"/>
          <w:i/>
          <w:szCs w:val="28"/>
        </w:rPr>
        <w:br/>
        <w:t>Дата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копирования:</w:t>
      </w:r>
      <w:r w:rsidR="0018203B">
        <w:rPr>
          <w:rFonts w:ascii="Book Antiqua" w:eastAsia="Times New Roman" w:hAnsi="Book Antiqua" w:cs="Arial"/>
          <w:i/>
          <w:szCs w:val="28"/>
        </w:rPr>
        <w:t xml:space="preserve"> </w:t>
      </w:r>
      <w:r w:rsidRPr="0021355D">
        <w:rPr>
          <w:rFonts w:ascii="Book Antiqua" w:eastAsia="Times New Roman" w:hAnsi="Book Antiqua" w:cs="Arial"/>
          <w:i/>
          <w:szCs w:val="28"/>
        </w:rPr>
        <w:t>11.02.2022</w:t>
      </w:r>
    </w:p>
    <w:sectPr w:rsidR="00660B93" w:rsidRPr="0021355D" w:rsidSect="00A01A3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urea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81"/>
    <w:multiLevelType w:val="multilevel"/>
    <w:tmpl w:val="9F2C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03BCB"/>
    <w:multiLevelType w:val="multilevel"/>
    <w:tmpl w:val="1A68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029A1"/>
    <w:multiLevelType w:val="hybridMultilevel"/>
    <w:tmpl w:val="1878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63A"/>
    <w:multiLevelType w:val="hybridMultilevel"/>
    <w:tmpl w:val="4C12B214"/>
    <w:lvl w:ilvl="0" w:tplc="8C7E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4A8"/>
    <w:multiLevelType w:val="hybridMultilevel"/>
    <w:tmpl w:val="1334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5189"/>
    <w:multiLevelType w:val="hybridMultilevel"/>
    <w:tmpl w:val="913641EE"/>
    <w:lvl w:ilvl="0" w:tplc="8C7E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89F"/>
    <w:multiLevelType w:val="hybridMultilevel"/>
    <w:tmpl w:val="6E94A4A0"/>
    <w:lvl w:ilvl="0" w:tplc="8C7E4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6B93"/>
    <w:multiLevelType w:val="hybridMultilevel"/>
    <w:tmpl w:val="5AB0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C12BB"/>
    <w:multiLevelType w:val="hybridMultilevel"/>
    <w:tmpl w:val="218A36B8"/>
    <w:lvl w:ilvl="0" w:tplc="84147F08">
      <w:start w:val="1"/>
      <w:numFmt w:val="bullet"/>
      <w:lvlText w:val="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C6BEE"/>
    <w:multiLevelType w:val="multilevel"/>
    <w:tmpl w:val="C99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C12AA"/>
    <w:rsid w:val="000444C0"/>
    <w:rsid w:val="00052587"/>
    <w:rsid w:val="000C12AA"/>
    <w:rsid w:val="0018203B"/>
    <w:rsid w:val="001F66E9"/>
    <w:rsid w:val="0021355D"/>
    <w:rsid w:val="00236071"/>
    <w:rsid w:val="00363DA0"/>
    <w:rsid w:val="003E6A35"/>
    <w:rsid w:val="00504967"/>
    <w:rsid w:val="005356FF"/>
    <w:rsid w:val="00566D0A"/>
    <w:rsid w:val="006005F8"/>
    <w:rsid w:val="00660B93"/>
    <w:rsid w:val="00797EE1"/>
    <w:rsid w:val="007A1442"/>
    <w:rsid w:val="007B5AFD"/>
    <w:rsid w:val="008A3DD6"/>
    <w:rsid w:val="00951106"/>
    <w:rsid w:val="00A01A3E"/>
    <w:rsid w:val="00AD1AA1"/>
    <w:rsid w:val="00BF1AF2"/>
    <w:rsid w:val="00DF56B2"/>
    <w:rsid w:val="00E27A82"/>
    <w:rsid w:val="00E54C0F"/>
    <w:rsid w:val="00EA7589"/>
    <w:rsid w:val="00F71CF0"/>
    <w:rsid w:val="00FC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52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5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25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5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587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052587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rsid w:val="00052587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052587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052587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052587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052587"/>
    <w:rPr>
      <w:vanish/>
      <w:webHidden w:val="0"/>
      <w:specVanish w:val="0"/>
    </w:rPr>
  </w:style>
  <w:style w:type="paragraph" w:customStyle="1" w:styleId="content1">
    <w:name w:val="content1"/>
    <w:basedOn w:val="a"/>
    <w:rsid w:val="00052587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052587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052587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052587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052587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052587"/>
    <w:pPr>
      <w:spacing w:before="60" w:after="180"/>
    </w:pPr>
  </w:style>
  <w:style w:type="character" w:customStyle="1" w:styleId="storno">
    <w:name w:val="storno"/>
    <w:basedOn w:val="a0"/>
    <w:rsid w:val="0005258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52587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52587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05258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5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uthorabout">
    <w:name w:val="author__about"/>
    <w:basedOn w:val="a"/>
    <w:rsid w:val="00052587"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rsid w:val="0005258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525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525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2587"/>
    <w:rPr>
      <w:color w:val="800080"/>
      <w:u w:val="single"/>
    </w:rPr>
  </w:style>
  <w:style w:type="character" w:customStyle="1" w:styleId="doc-notes1">
    <w:name w:val="doc-notes1"/>
    <w:basedOn w:val="a0"/>
    <w:rsid w:val="00052587"/>
    <w:rPr>
      <w:vanish/>
      <w:webHidden w:val="0"/>
      <w:specVanish w:val="0"/>
    </w:rPr>
  </w:style>
  <w:style w:type="character" w:customStyle="1" w:styleId="btn">
    <w:name w:val="btn"/>
    <w:basedOn w:val="a0"/>
    <w:rsid w:val="00052587"/>
  </w:style>
  <w:style w:type="character" w:styleId="a6">
    <w:name w:val="Strong"/>
    <w:basedOn w:val="a0"/>
    <w:uiPriority w:val="22"/>
    <w:qFormat/>
    <w:rsid w:val="000525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2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cut-v4title">
    <w:name w:val="incut-v4__title"/>
    <w:basedOn w:val="a"/>
    <w:rsid w:val="0005258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A3DD6"/>
    <w:pPr>
      <w:ind w:left="720"/>
      <w:contextualSpacing/>
    </w:pPr>
  </w:style>
  <w:style w:type="table" w:styleId="a8">
    <w:name w:val="Table Grid"/>
    <w:basedOn w:val="a1"/>
    <w:uiPriority w:val="39"/>
    <w:rsid w:val="001F6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02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3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6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3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381B-33D6-4123-AD03-F68838B6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РРЦРОД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 Хайманова</dc:creator>
  <cp:lastModifiedBy>albina</cp:lastModifiedBy>
  <cp:revision>3</cp:revision>
  <dcterms:created xsi:type="dcterms:W3CDTF">2022-03-01T09:52:00Z</dcterms:created>
  <dcterms:modified xsi:type="dcterms:W3CDTF">2022-03-01T09:52:00Z</dcterms:modified>
</cp:coreProperties>
</file>